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70682C">
      <w:pPr>
        <w:pStyle w:val="Tekstpodstawowy"/>
        <w:spacing w:before="39"/>
        <w:ind w:left="391" w:right="136"/>
        <w:jc w:val="center"/>
      </w:pPr>
      <w:r>
        <w:rPr>
          <w:color w:val="252525"/>
          <w:spacing w:val="-2"/>
        </w:rPr>
        <w:t>1/01/2026</w:t>
      </w:r>
      <w:r w:rsidR="00AA430C">
        <w:rPr>
          <w:color w:val="252525"/>
          <w:spacing w:val="-2"/>
        </w:rPr>
        <w:t xml:space="preserve"> - </w:t>
      </w:r>
      <w:r w:rsidR="00AA430C" w:rsidRPr="00AA430C">
        <w:rPr>
          <w:color w:val="FF0000"/>
          <w:spacing w:val="-2"/>
        </w:rPr>
        <w:t>zmiana 1 z dn. 22.01.2026</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6B3B16" w:rsidP="0070682C">
            <w:pPr>
              <w:pStyle w:val="TableParagraph"/>
              <w:spacing w:before="85"/>
              <w:ind w:right="61"/>
              <w:jc w:val="right"/>
              <w:rPr>
                <w:i/>
                <w:sz w:val="20"/>
              </w:rPr>
            </w:pPr>
            <w:r>
              <w:rPr>
                <w:i/>
                <w:color w:val="252525"/>
                <w:sz w:val="20"/>
              </w:rPr>
              <w:t>Międzyrzec Podlaski</w:t>
            </w:r>
            <w:r w:rsidR="00690C41" w:rsidRPr="00687AFE">
              <w:rPr>
                <w:i/>
                <w:sz w:val="20"/>
              </w:rPr>
              <w:t>,</w:t>
            </w:r>
            <w:r w:rsidR="00690C41" w:rsidRPr="00687AFE">
              <w:rPr>
                <w:i/>
                <w:spacing w:val="-11"/>
                <w:sz w:val="20"/>
              </w:rPr>
              <w:t xml:space="preserve"> </w:t>
            </w:r>
            <w:r w:rsidR="00B4709F">
              <w:rPr>
                <w:i/>
                <w:sz w:val="20"/>
              </w:rPr>
              <w:t>13</w:t>
            </w:r>
            <w:r w:rsidR="0070682C">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6B3B16" w:rsidRPr="00DC7DA7" w:rsidRDefault="0018228F" w:rsidP="006B3B16">
            <w:pPr>
              <w:pStyle w:val="Bezodstpw"/>
              <w:rPr>
                <w:rFonts w:eastAsiaTheme="minorEastAsia"/>
              </w:rPr>
            </w:pPr>
            <w:r>
              <w:rPr>
                <w:rFonts w:eastAsiaTheme="minorEastAsia"/>
              </w:rPr>
              <w:t xml:space="preserve">PPUH </w:t>
            </w:r>
            <w:proofErr w:type="spellStart"/>
            <w:r>
              <w:rPr>
                <w:rFonts w:eastAsiaTheme="minorEastAsia"/>
              </w:rPr>
              <w:t>Silj</w:t>
            </w:r>
            <w:r w:rsidR="006B3B16">
              <w:rPr>
                <w:rFonts w:eastAsiaTheme="minorEastAsia"/>
              </w:rPr>
              <w:t>ańczuk</w:t>
            </w:r>
            <w:proofErr w:type="spellEnd"/>
            <w:r w:rsidR="006B3B16">
              <w:rPr>
                <w:rFonts w:eastAsiaTheme="minorEastAsia"/>
              </w:rPr>
              <w:t xml:space="preserve"> Jan</w:t>
            </w:r>
          </w:p>
          <w:p w:rsidR="006B3B16" w:rsidRPr="00DC7DA7" w:rsidRDefault="006B3B16" w:rsidP="006B3B16">
            <w:pPr>
              <w:pStyle w:val="Bezodstpw"/>
              <w:rPr>
                <w:rFonts w:eastAsiaTheme="minorEastAsia"/>
              </w:rPr>
            </w:pPr>
            <w:r>
              <w:rPr>
                <w:rFonts w:eastAsiaTheme="minorEastAsia"/>
              </w:rPr>
              <w:t>Parkowa 19</w:t>
            </w:r>
          </w:p>
          <w:p w:rsidR="006B3B16" w:rsidRPr="00DC7DA7" w:rsidRDefault="006B3B16" w:rsidP="006B3B16">
            <w:pPr>
              <w:pStyle w:val="Bezodstpw"/>
              <w:rPr>
                <w:rFonts w:eastAsiaTheme="minorEastAsia"/>
              </w:rPr>
            </w:pPr>
            <w:r>
              <w:rPr>
                <w:rFonts w:eastAsiaTheme="minorEastAsia"/>
              </w:rPr>
              <w:t>21-560 Międzyrzec Podlaski</w:t>
            </w:r>
          </w:p>
          <w:p w:rsidR="006B3B16" w:rsidRDefault="006B3B16" w:rsidP="006B3B16">
            <w:pPr>
              <w:pStyle w:val="Bezodstpw"/>
              <w:rPr>
                <w:rFonts w:eastAsiaTheme="minorEastAsia"/>
              </w:rPr>
            </w:pPr>
            <w:r w:rsidRPr="00DC7DA7">
              <w:rPr>
                <w:rFonts w:eastAsiaTheme="minorEastAsia"/>
              </w:rPr>
              <w:t xml:space="preserve">NIP: </w:t>
            </w:r>
            <w:r>
              <w:rPr>
                <w:rFonts w:eastAsiaTheme="minorEastAsia"/>
              </w:rPr>
              <w:t>5242913497</w:t>
            </w:r>
          </w:p>
          <w:p w:rsidR="00B90DD8" w:rsidRDefault="00B90DD8" w:rsidP="00690C41">
            <w:pPr>
              <w:pStyle w:val="TableParagraph"/>
              <w:spacing w:before="1" w:line="280" w:lineRule="atLeast"/>
              <w:ind w:left="117" w:right="3821"/>
              <w:rPr>
                <w:sz w:val="20"/>
              </w:rPr>
            </w:pP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260A3A" w:rsidRDefault="00A93598" w:rsidP="00690C41">
            <w:pPr>
              <w:pStyle w:val="TableParagraph"/>
              <w:spacing w:before="3"/>
              <w:ind w:left="117"/>
              <w:jc w:val="both"/>
              <w:rPr>
                <w:color w:val="252525"/>
                <w:sz w:val="20"/>
              </w:rPr>
            </w:pPr>
            <w:r w:rsidRPr="00A93598">
              <w:rPr>
                <w:color w:val="252525"/>
                <w:sz w:val="20"/>
              </w:rPr>
              <w:t xml:space="preserve">Celem zamówienia jest zakup i dostawa </w:t>
            </w:r>
            <w:r w:rsidR="0070682C">
              <w:rPr>
                <w:color w:val="252525"/>
                <w:sz w:val="20"/>
              </w:rPr>
              <w:t>oprogramowania ERP z modułami do zarządzania.</w:t>
            </w:r>
          </w:p>
          <w:p w:rsidR="00A93598" w:rsidRDefault="00A93598" w:rsidP="00690C41">
            <w:pPr>
              <w:pStyle w:val="TableParagraph"/>
              <w:spacing w:before="3"/>
              <w:ind w:left="117"/>
              <w:jc w:val="both"/>
              <w:rPr>
                <w:color w:val="252525"/>
                <w:sz w:val="20"/>
              </w:rPr>
            </w:pPr>
          </w:p>
          <w:p w:rsidR="00B90DD8" w:rsidRDefault="00690C41" w:rsidP="006363AA">
            <w:pPr>
              <w:pStyle w:val="TableParagraph"/>
              <w:spacing w:line="276" w:lineRule="auto"/>
              <w:ind w:left="117" w:right="57"/>
              <w:jc w:val="both"/>
              <w:rPr>
                <w:color w:val="252525"/>
                <w:sz w:val="20"/>
              </w:rPr>
            </w:pPr>
            <w:r>
              <w:rPr>
                <w:color w:val="252525"/>
                <w:sz w:val="20"/>
              </w:rPr>
              <w:t xml:space="preserve">W związku z realizacją przez </w:t>
            </w:r>
            <w:r w:rsidR="006B3B16" w:rsidRPr="006B3B16">
              <w:rPr>
                <w:color w:val="252525"/>
                <w:sz w:val="20"/>
              </w:rPr>
              <w:t xml:space="preserve">PPUH </w:t>
            </w:r>
            <w:proofErr w:type="spellStart"/>
            <w:r w:rsidR="006B3B16" w:rsidRPr="006B3B16">
              <w:rPr>
                <w:color w:val="252525"/>
                <w:sz w:val="20"/>
              </w:rPr>
              <w:t>Siliańczuk</w:t>
            </w:r>
            <w:proofErr w:type="spellEnd"/>
            <w:r w:rsidR="006B3B16" w:rsidRPr="006B3B16">
              <w:rPr>
                <w:color w:val="252525"/>
                <w:sz w:val="20"/>
              </w:rPr>
              <w:t xml:space="preserve"> Jan</w:t>
            </w:r>
            <w:r w:rsidR="006B3B16">
              <w:rPr>
                <w:color w:val="252525"/>
                <w:sz w:val="20"/>
              </w:rPr>
              <w:t xml:space="preserve"> </w:t>
            </w:r>
            <w:r>
              <w:rPr>
                <w:color w:val="252525"/>
                <w:sz w:val="20"/>
              </w:rPr>
              <w:t>projektu pt. „</w:t>
            </w:r>
            <w:r w:rsidR="006B3B16" w:rsidRPr="006B3B16">
              <w:rPr>
                <w:color w:val="252525"/>
                <w:sz w:val="20"/>
              </w:rPr>
              <w:t xml:space="preserve">Rozwój przedsiębiorstwa PPUH </w:t>
            </w:r>
            <w:proofErr w:type="spellStart"/>
            <w:r w:rsidR="006B3B16" w:rsidRPr="006B3B16">
              <w:rPr>
                <w:color w:val="252525"/>
                <w:sz w:val="20"/>
              </w:rPr>
              <w:t>Siljańczuk</w:t>
            </w:r>
            <w:proofErr w:type="spellEnd"/>
            <w:r w:rsidR="006B3B16" w:rsidRPr="006B3B16">
              <w:rPr>
                <w:color w:val="252525"/>
                <w:sz w:val="20"/>
              </w:rPr>
              <w:t xml:space="preserve"> Jan w kierunku transformacji cyfrowej zgodnej ze standardami przemysłu 4.0 poprzez wdrożenie rozwiązań cyfrowych zgodnie z Planem Transformacji Cyfrowej</w:t>
            </w:r>
            <w:r>
              <w:rPr>
                <w:color w:val="252525"/>
                <w:sz w:val="20"/>
              </w:rPr>
              <w:t xml:space="preserve">” </w:t>
            </w:r>
            <w:r w:rsidR="006B3B16" w:rsidRPr="006B3B16">
              <w:rPr>
                <w:color w:val="252525"/>
                <w:sz w:val="20"/>
              </w:rPr>
              <w:t>w ramach programu Fundusze Europejskie dla Polski Wschodniej 2021-2027, Priorytet: Przedsiębiorczość i Innowacje, Działanie: Automatyzacja i robotyzacja w MŚP (numer naboru FEPW.01.02-IP.01-001/24, numer wniosku o dofinansowanie FEPW.01.02-IP.01-0106/24, umowa o dofinansowan</w:t>
            </w:r>
            <w:r w:rsidR="006B3B16">
              <w:rPr>
                <w:color w:val="252525"/>
                <w:sz w:val="20"/>
              </w:rPr>
              <w:t>ie FEPW.01.02-IP.01-0106/24-00)</w:t>
            </w:r>
            <w:r>
              <w:rPr>
                <w:color w:val="252525"/>
                <w:sz w:val="20"/>
              </w:rPr>
              <w:t xml:space="preserve">, </w:t>
            </w:r>
            <w:r w:rsidR="00260A3A" w:rsidRPr="00260A3A">
              <w:rPr>
                <w:color w:val="252525"/>
                <w:sz w:val="20"/>
              </w:rPr>
              <w:t xml:space="preserve">zapraszamy do składania ofert na: </w:t>
            </w:r>
            <w:r w:rsidR="00A93598" w:rsidRPr="00A93598">
              <w:rPr>
                <w:color w:val="252525"/>
                <w:sz w:val="20"/>
              </w:rPr>
              <w:t>zakup i dostaw</w:t>
            </w:r>
            <w:r w:rsidR="0070682C">
              <w:rPr>
                <w:color w:val="252525"/>
                <w:sz w:val="20"/>
              </w:rPr>
              <w:t>a</w:t>
            </w:r>
            <w:r w:rsidR="00A93598" w:rsidRPr="00A93598">
              <w:rPr>
                <w:color w:val="252525"/>
                <w:sz w:val="20"/>
              </w:rPr>
              <w:t xml:space="preserve"> </w:t>
            </w:r>
            <w:r w:rsidR="0070682C">
              <w:rPr>
                <w:color w:val="252525"/>
                <w:sz w:val="20"/>
              </w:rPr>
              <w:t>oprogramowania ERP z modułami do zarządzania</w:t>
            </w:r>
            <w:r w:rsidR="00494066" w:rsidRPr="00494066">
              <w:rPr>
                <w:color w:val="252525"/>
                <w:sz w:val="20"/>
              </w:rPr>
              <w:t>.</w:t>
            </w:r>
          </w:p>
          <w:p w:rsidR="009574CC" w:rsidRPr="009574CC" w:rsidRDefault="009574CC" w:rsidP="009574CC">
            <w:pPr>
              <w:pStyle w:val="TableParagraph"/>
              <w:spacing w:before="243" w:line="280" w:lineRule="atLeast"/>
              <w:ind w:left="117" w:right="59"/>
              <w:jc w:val="both"/>
              <w:rPr>
                <w:color w:val="252525"/>
                <w:sz w:val="20"/>
              </w:rPr>
            </w:pPr>
            <w:r w:rsidRPr="009574CC">
              <w:rPr>
                <w:color w:val="252525"/>
                <w:sz w:val="20"/>
              </w:rPr>
              <w:t xml:space="preserve">Celem głównym projektu jest </w:t>
            </w:r>
            <w:r w:rsidR="006B3B16" w:rsidRPr="006B3B16">
              <w:rPr>
                <w:color w:val="252525"/>
                <w:sz w:val="20"/>
              </w:rPr>
              <w:t>znacząca poprawa efektywności produkcji oraz zwiększenie konkurencyjności na rynku poprzez transformację firmy w kierunku Przemysłu 4.0 w wyniku automatyzacji i robotyzacji</w:t>
            </w:r>
          </w:p>
          <w:p w:rsidR="006B3B16" w:rsidRDefault="005934C8" w:rsidP="006B3B16">
            <w:pPr>
              <w:pStyle w:val="TableParagraph"/>
              <w:spacing w:before="243" w:line="280" w:lineRule="atLeast"/>
              <w:ind w:left="117" w:right="59"/>
              <w:jc w:val="both"/>
              <w:rPr>
                <w:color w:val="252525"/>
                <w:sz w:val="20"/>
              </w:rPr>
            </w:pPr>
            <w:r>
              <w:rPr>
                <w:color w:val="252525"/>
                <w:sz w:val="20"/>
              </w:rPr>
              <w:t>F</w:t>
            </w:r>
            <w:r w:rsidR="006B3B16" w:rsidRPr="006B3B16">
              <w:rPr>
                <w:color w:val="252525"/>
                <w:sz w:val="20"/>
              </w:rPr>
              <w:t xml:space="preserve">irma planuje zautomatyzować kluczowe procesy produkcyjne i </w:t>
            </w:r>
            <w:r w:rsidR="006B3B16">
              <w:rPr>
                <w:color w:val="252525"/>
                <w:sz w:val="20"/>
              </w:rPr>
              <w:t>logistyczne w tym:</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sprzedaż,</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przygotowanie produkcji,</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produkcja/ kontrola jakości,</w:t>
            </w:r>
          </w:p>
          <w:p w:rsidR="006B3B16" w:rsidRPr="006B3B16" w:rsidRDefault="006B3B16" w:rsidP="006B3B16">
            <w:pPr>
              <w:pStyle w:val="TableParagraph"/>
              <w:spacing w:before="243" w:line="280" w:lineRule="atLeast"/>
              <w:ind w:left="117" w:right="59"/>
              <w:jc w:val="both"/>
              <w:rPr>
                <w:color w:val="252525"/>
                <w:sz w:val="20"/>
              </w:rPr>
            </w:pPr>
            <w:r w:rsidRPr="006B3B16">
              <w:rPr>
                <w:color w:val="252525"/>
                <w:sz w:val="20"/>
              </w:rPr>
              <w:t>- zakupy,</w:t>
            </w:r>
          </w:p>
          <w:p w:rsidR="00D97A98" w:rsidRPr="00D97A98" w:rsidRDefault="006B3B16" w:rsidP="006B3B16">
            <w:pPr>
              <w:pStyle w:val="TableParagraph"/>
              <w:spacing w:before="243" w:line="280" w:lineRule="atLeast"/>
              <w:ind w:left="117" w:right="59"/>
              <w:jc w:val="both"/>
              <w:rPr>
                <w:color w:val="252525"/>
                <w:sz w:val="20"/>
              </w:rPr>
            </w:pPr>
            <w:r w:rsidRPr="006B3B16">
              <w:rPr>
                <w:color w:val="252525"/>
                <w:sz w:val="20"/>
              </w:rPr>
              <w:t>- magazynowanie.</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A93598">
            <w:pPr>
              <w:pStyle w:val="TableParagraph"/>
              <w:spacing w:before="3"/>
              <w:ind w:left="117"/>
              <w:jc w:val="both"/>
              <w:rPr>
                <w:color w:val="252525"/>
                <w:sz w:val="20"/>
              </w:rPr>
            </w:pPr>
            <w:r w:rsidRPr="00260A3A">
              <w:rPr>
                <w:color w:val="252525"/>
                <w:sz w:val="20"/>
              </w:rPr>
              <w:t xml:space="preserve">Przedmiotem zamówienia jest </w:t>
            </w:r>
            <w:r w:rsidR="0070682C" w:rsidRPr="0070682C">
              <w:rPr>
                <w:color w:val="252525"/>
                <w:sz w:val="20"/>
              </w:rPr>
              <w:t>zakup i dostawa oprogramowania ERP z modułami do zarządzania.</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lastRenderedPageBreak/>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lastRenderedPageBreak/>
              <w:t>Podstawowe wymagania i moduły systemu ERP:</w:t>
            </w:r>
          </w:p>
          <w:p w:rsidR="0070682C" w:rsidRPr="0070682C" w:rsidRDefault="0070682C" w:rsidP="0070682C">
            <w:pPr>
              <w:pStyle w:val="Akapitzlist"/>
              <w:ind w:left="644"/>
              <w:rPr>
                <w:rFonts w:ascii="Arial" w:hAnsi="Arial" w:cs="Arial"/>
                <w:sz w:val="20"/>
                <w:szCs w:val="20"/>
              </w:rPr>
            </w:pPr>
          </w:p>
          <w:p w:rsidR="0070682C" w:rsidRPr="0070682C" w:rsidRDefault="0070682C" w:rsidP="0070682C">
            <w:pPr>
              <w:rPr>
                <w:rFonts w:ascii="Arial" w:hAnsi="Arial" w:cs="Arial"/>
                <w:sz w:val="20"/>
                <w:szCs w:val="20"/>
              </w:rPr>
            </w:pPr>
            <w:r w:rsidRPr="0070682C">
              <w:rPr>
                <w:rFonts w:ascii="Arial" w:hAnsi="Arial" w:cs="Arial"/>
                <w:sz w:val="20"/>
                <w:szCs w:val="20"/>
              </w:rPr>
              <w:t>1. IMPORT CAD / ZARZĄDZANIE DOKUMENTACJĄ</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xml:space="preserve">•               Import list materiałowych (BOM) z plików Excel, CSV </w:t>
            </w:r>
            <w:r>
              <w:rPr>
                <w:rFonts w:ascii="Arial" w:hAnsi="Arial" w:cs="Arial"/>
                <w:sz w:val="20"/>
                <w:szCs w:val="20"/>
              </w:rPr>
              <w:t xml:space="preserve">oraz modeli </w:t>
            </w:r>
            <w:r w:rsidRPr="0070682C">
              <w:rPr>
                <w:rFonts w:ascii="Arial" w:hAnsi="Arial" w:cs="Arial"/>
                <w:sz w:val="20"/>
                <w:szCs w:val="20"/>
              </w:rPr>
              <w:t>3D (STEP, IFC, DWG, DXF).</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Automatyczne generowanie BOM na podstawie modelu 3D.</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Możliwość podziału konstrukcji na elementy wysyłkowe i produkcyjne.</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Nadawanie indywidualnych numerów identyfikacyjnych (ID) dla każdego detalu.</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Przechowywanie dokumentacji technicznej i technologicznej.</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Pełna historia zmian dokumentacji.</w:t>
            </w:r>
          </w:p>
          <w:p w:rsidR="0070682C" w:rsidRPr="0070682C" w:rsidRDefault="0070682C" w:rsidP="0070682C">
            <w:pPr>
              <w:pStyle w:val="Akapitzlist"/>
              <w:ind w:hanging="644"/>
              <w:rPr>
                <w:rFonts w:ascii="Arial" w:hAnsi="Arial" w:cs="Arial"/>
                <w:sz w:val="20"/>
                <w:szCs w:val="20"/>
              </w:rPr>
            </w:pPr>
            <w:r w:rsidRPr="0070682C">
              <w:rPr>
                <w:rFonts w:ascii="Arial" w:hAnsi="Arial" w:cs="Arial"/>
                <w:sz w:val="20"/>
                <w:szCs w:val="20"/>
              </w:rPr>
              <w:t>            •               Tworzenie dokumentacji powykonawczej konstrukcji stalowych.</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Praca wielostanowiskowa oraz wymiana danych w czasie rzeczywistym.</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Archiwizacja dokumentacji oraz możliwość jej odtworzenia.</w:t>
            </w:r>
          </w:p>
          <w:p w:rsidR="0070682C" w:rsidRPr="0070682C" w:rsidRDefault="0070682C" w:rsidP="0070682C">
            <w:pPr>
              <w:pStyle w:val="Akapitzlist"/>
              <w:ind w:hanging="644"/>
              <w:rPr>
                <w:rFonts w:ascii="Arial" w:hAnsi="Arial" w:cs="Arial"/>
                <w:sz w:val="20"/>
                <w:szCs w:val="20"/>
              </w:rPr>
            </w:pPr>
            <w:r>
              <w:rPr>
                <w:rFonts w:ascii="Arial" w:hAnsi="Arial" w:cs="Arial"/>
                <w:sz w:val="20"/>
                <w:szCs w:val="20"/>
              </w:rPr>
              <w:t>            </w:t>
            </w:r>
            <w:r w:rsidRPr="0070682C">
              <w:rPr>
                <w:rFonts w:ascii="Arial" w:hAnsi="Arial" w:cs="Arial"/>
                <w:sz w:val="20"/>
                <w:szCs w:val="20"/>
              </w:rPr>
              <w:t>•               Eksport dokumentacji do PDF, XLS/XLSX, CSV.</w:t>
            </w:r>
          </w:p>
          <w:p w:rsidR="0070682C" w:rsidRPr="0070682C" w:rsidRDefault="0070682C" w:rsidP="0070682C">
            <w:pPr>
              <w:pStyle w:val="Akapitzlist"/>
              <w:ind w:left="644"/>
              <w:rPr>
                <w:rFonts w:ascii="Arial" w:hAnsi="Arial" w:cs="Arial"/>
                <w:sz w:val="20"/>
                <w:szCs w:val="20"/>
              </w:rPr>
            </w:pPr>
          </w:p>
          <w:p w:rsidR="0070682C" w:rsidRPr="0070682C" w:rsidRDefault="0070682C" w:rsidP="0070682C">
            <w:pPr>
              <w:rPr>
                <w:rFonts w:ascii="Arial" w:hAnsi="Arial" w:cs="Arial"/>
                <w:sz w:val="20"/>
                <w:szCs w:val="20"/>
              </w:rPr>
            </w:pPr>
            <w:r w:rsidRPr="0070682C">
              <w:rPr>
                <w:rFonts w:ascii="Arial" w:hAnsi="Arial" w:cs="Arial"/>
                <w:sz w:val="20"/>
                <w:szCs w:val="20"/>
              </w:rPr>
              <w:t>2. OPTYMALIZACJA ZUŻYCIA MATERIAŁU (NESTING)</w:t>
            </w:r>
          </w:p>
          <w:p w:rsidR="0070682C" w:rsidRPr="0070682C" w:rsidRDefault="0070682C" w:rsidP="0070682C">
            <w:pPr>
              <w:pStyle w:val="Akapitzlist"/>
              <w:rPr>
                <w:rFonts w:ascii="Arial" w:hAnsi="Arial" w:cs="Arial"/>
                <w:sz w:val="20"/>
                <w:szCs w:val="20"/>
              </w:rPr>
            </w:pPr>
            <w:r>
              <w:rPr>
                <w:rFonts w:ascii="Arial" w:hAnsi="Arial" w:cs="Arial"/>
                <w:sz w:val="20"/>
                <w:szCs w:val="20"/>
              </w:rPr>
              <w:lastRenderedPageBreak/>
              <w:t> </w:t>
            </w:r>
            <w:r w:rsidRPr="0070682C">
              <w:rPr>
                <w:rFonts w:ascii="Arial" w:hAnsi="Arial" w:cs="Arial"/>
                <w:sz w:val="20"/>
                <w:szCs w:val="20"/>
              </w:rPr>
              <w:t>•               Automatyczne generowanie planów cięcia blach, profili i rur.</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Minimalizacja odpadu materiałowego.</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Tworzenie rozkrojów z:</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materiału nowego,</w:t>
            </w:r>
          </w:p>
          <w:p w:rsidR="0070682C" w:rsidRDefault="0070682C" w:rsidP="0070682C">
            <w:pPr>
              <w:pStyle w:val="Akapitzlist"/>
              <w:rPr>
                <w:rFonts w:ascii="Arial" w:hAnsi="Arial" w:cs="Arial"/>
                <w:sz w:val="20"/>
                <w:szCs w:val="20"/>
              </w:rPr>
            </w:pPr>
            <w:r w:rsidRPr="0070682C">
              <w:rPr>
                <w:rFonts w:ascii="Arial" w:hAnsi="Arial" w:cs="Arial"/>
                <w:sz w:val="20"/>
                <w:szCs w:val="20"/>
              </w:rPr>
              <w:t>- materiału resztkowego.</w:t>
            </w:r>
          </w:p>
          <w:p w:rsidR="0070682C" w:rsidRPr="0070682C" w:rsidRDefault="0070682C" w:rsidP="0070682C">
            <w:pPr>
              <w:pStyle w:val="Akapitzlist"/>
              <w:rPr>
                <w:rFonts w:ascii="Arial" w:hAnsi="Arial" w:cs="Arial"/>
                <w:sz w:val="20"/>
                <w:szCs w:val="20"/>
              </w:rPr>
            </w:pPr>
            <w:r>
              <w:rPr>
                <w:rFonts w:ascii="Arial" w:hAnsi="Arial" w:cs="Arial"/>
                <w:sz w:val="20"/>
                <w:szCs w:val="20"/>
              </w:rPr>
              <w:t xml:space="preserve"> </w:t>
            </w:r>
            <w:r w:rsidRPr="0070682C">
              <w:rPr>
                <w:rFonts w:ascii="Arial" w:hAnsi="Arial" w:cs="Arial"/>
                <w:sz w:val="20"/>
                <w:szCs w:val="20"/>
              </w:rPr>
              <w:t>•               Określanie priorytetów rozkrojów.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Automatyczne wykrywanie ścinków użytkowych.</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Przekazywanie ścinków użytkowych do magazynu.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Silnik optymalizacji uwzględniający:</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minimalizację kosztów,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minimalizację odpadów.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Generowanie zapotrzebowania materiałowego.</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Automatyczne generowanie zamówień materiałów wsadowych.</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Raporty rozkrojów, zużycia materiału i poziomu odpadu.</w:t>
            </w:r>
          </w:p>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t> </w:t>
            </w:r>
          </w:p>
          <w:p w:rsidR="0070682C" w:rsidRPr="0070682C" w:rsidRDefault="0070682C" w:rsidP="0070682C">
            <w:pPr>
              <w:rPr>
                <w:rFonts w:ascii="Arial" w:hAnsi="Arial" w:cs="Arial"/>
                <w:sz w:val="20"/>
                <w:szCs w:val="20"/>
              </w:rPr>
            </w:pPr>
            <w:r w:rsidRPr="0070682C">
              <w:rPr>
                <w:rFonts w:ascii="Arial" w:hAnsi="Arial" w:cs="Arial"/>
                <w:sz w:val="20"/>
                <w:szCs w:val="20"/>
              </w:rPr>
              <w:t>3. ZARZĄDZANIE MAGAZYNEM</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xml:space="preserve"> •               Identyfikacja każdej pozycji magazynowej (stal i materiały </w:t>
            </w:r>
            <w:proofErr w:type="spellStart"/>
            <w:r w:rsidRPr="0070682C">
              <w:rPr>
                <w:rFonts w:ascii="Arial" w:hAnsi="Arial" w:cs="Arial"/>
                <w:sz w:val="20"/>
                <w:szCs w:val="20"/>
              </w:rPr>
              <w:t>niestalowe</w:t>
            </w:r>
            <w:proofErr w:type="spellEnd"/>
            <w:r w:rsidRPr="0070682C">
              <w:rPr>
                <w:rFonts w:ascii="Arial" w:hAnsi="Arial" w:cs="Arial"/>
                <w:sz w:val="20"/>
                <w:szCs w:val="20"/>
              </w:rPr>
              <w:t>).</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Śledzenie lokalizacji materiału.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Ewidencja numerów wytopu.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Pełna identyfikowalność materiału wraz z historią ruchów.</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Automatyczna ewidencja ścinków użytkowych.</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Powiadamianie o brakach materiałowych.</w:t>
            </w:r>
          </w:p>
          <w:p w:rsidR="0070682C" w:rsidRPr="0070682C" w:rsidRDefault="0070682C" w:rsidP="0070682C">
            <w:pPr>
              <w:pStyle w:val="Akapitzlist"/>
              <w:rPr>
                <w:rFonts w:ascii="Arial" w:hAnsi="Arial" w:cs="Arial"/>
                <w:sz w:val="20"/>
                <w:szCs w:val="20"/>
              </w:rPr>
            </w:pPr>
            <w:r>
              <w:rPr>
                <w:rFonts w:ascii="Arial" w:hAnsi="Arial" w:cs="Arial"/>
                <w:sz w:val="20"/>
                <w:szCs w:val="20"/>
              </w:rPr>
              <w:t> </w:t>
            </w:r>
            <w:r w:rsidRPr="0070682C">
              <w:rPr>
                <w:rFonts w:ascii="Arial" w:hAnsi="Arial" w:cs="Arial"/>
                <w:sz w:val="20"/>
                <w:szCs w:val="20"/>
              </w:rPr>
              <w:t>•               Raporty:</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stanu magazynu,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zużycia materiału,</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zapotrzebowania materiałowego.</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Integracja z:</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drukarkami etykiet,</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skanerami kodów,</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znakowarkami.</w:t>
            </w:r>
          </w:p>
          <w:p w:rsidR="0070682C" w:rsidRPr="0070682C" w:rsidRDefault="0070682C" w:rsidP="0070682C">
            <w:pPr>
              <w:pStyle w:val="Akapitzlist"/>
              <w:rPr>
                <w:rFonts w:ascii="Arial" w:hAnsi="Arial" w:cs="Arial"/>
                <w:sz w:val="20"/>
                <w:szCs w:val="20"/>
              </w:rPr>
            </w:pPr>
            <w:r w:rsidRPr="0070682C">
              <w:rPr>
                <w:rFonts w:ascii="Arial" w:hAnsi="Arial" w:cs="Arial"/>
                <w:sz w:val="20"/>
                <w:szCs w:val="20"/>
              </w:rPr>
              <w:t> •               Archiwizacja danych magazynowych.</w:t>
            </w:r>
          </w:p>
          <w:p w:rsidR="0070682C" w:rsidRPr="0070682C" w:rsidRDefault="0070682C" w:rsidP="0070682C">
            <w:pPr>
              <w:pStyle w:val="Akapitzlist"/>
              <w:ind w:left="644"/>
              <w:rPr>
                <w:rFonts w:ascii="Arial" w:hAnsi="Arial" w:cs="Arial"/>
                <w:sz w:val="20"/>
                <w:szCs w:val="20"/>
              </w:rPr>
            </w:pPr>
            <w:r w:rsidRPr="0070682C">
              <w:rPr>
                <w:rFonts w:ascii="Arial" w:hAnsi="Arial" w:cs="Arial"/>
                <w:sz w:val="20"/>
                <w:szCs w:val="20"/>
              </w:rPr>
              <w:t> </w:t>
            </w:r>
          </w:p>
          <w:p w:rsidR="0070682C" w:rsidRPr="0070682C" w:rsidRDefault="0070682C" w:rsidP="0070682C">
            <w:pPr>
              <w:rPr>
                <w:rFonts w:ascii="Arial" w:hAnsi="Arial" w:cs="Arial"/>
                <w:sz w:val="20"/>
                <w:szCs w:val="20"/>
              </w:rPr>
            </w:pPr>
            <w:r w:rsidRPr="0070682C">
              <w:rPr>
                <w:rFonts w:ascii="Arial" w:hAnsi="Arial" w:cs="Arial"/>
                <w:sz w:val="20"/>
                <w:szCs w:val="20"/>
              </w:rPr>
              <w:t>4. ZAKUPY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Tworzenie planów zakupów materiałów.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Uwzględnianie: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dostawców,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terminów realizacji,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ilości.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Automatyczne generowanie zamówień zakupu materiałów wsadowych.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Integracja procesu zakupowego z danymi magazynowymi.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dodawania do zamówień:</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notatek,</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warunków handlowych,</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instrukcji dostawy.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Pr="00C56513">
              <w:rPr>
                <w:rFonts w:ascii="Arial" w:hAnsi="Arial" w:cs="Arial"/>
                <w:sz w:val="20"/>
                <w:szCs w:val="20"/>
              </w:rPr>
              <w:t>•               Przypis</w:t>
            </w:r>
            <w:r w:rsidR="0070682C" w:rsidRPr="00C56513">
              <w:rPr>
                <w:rFonts w:ascii="Arial" w:hAnsi="Arial" w:cs="Arial"/>
                <w:sz w:val="20"/>
                <w:szCs w:val="20"/>
              </w:rPr>
              <w:t>ywanie zakupionych materiałów do kontraktów.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Śledzenie zużycia materiałów zakupowych.</w:t>
            </w:r>
          </w:p>
          <w:p w:rsidR="0070682C" w:rsidRPr="00C56513" w:rsidRDefault="0070682C" w:rsidP="00C56513">
            <w:pPr>
              <w:rPr>
                <w:rFonts w:ascii="Arial" w:hAnsi="Arial" w:cs="Arial"/>
                <w:sz w:val="20"/>
                <w:szCs w:val="20"/>
              </w:rPr>
            </w:pPr>
            <w:r w:rsidRPr="00C56513">
              <w:rPr>
                <w:rFonts w:ascii="Arial" w:hAnsi="Arial" w:cs="Arial"/>
                <w:sz w:val="20"/>
                <w:szCs w:val="20"/>
              </w:rPr>
              <w:t xml:space="preserve"> •               Raporty realizacji zakupów i kosztów materiałowych.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dokumentów zakupowych.</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t>
            </w:r>
          </w:p>
          <w:p w:rsidR="0070682C" w:rsidRPr="00C56513" w:rsidRDefault="0070682C" w:rsidP="00C56513">
            <w:pPr>
              <w:rPr>
                <w:rFonts w:ascii="Arial" w:hAnsi="Arial" w:cs="Arial"/>
                <w:sz w:val="20"/>
                <w:szCs w:val="20"/>
              </w:rPr>
            </w:pPr>
            <w:r w:rsidRPr="00C56513">
              <w:rPr>
                <w:rFonts w:ascii="Arial" w:hAnsi="Arial" w:cs="Arial"/>
                <w:sz w:val="20"/>
                <w:szCs w:val="20"/>
              </w:rPr>
              <w:t>5. ZARZĄDZANIE I KONTROLA PRODUKCJI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Planowanie produkcji w oparciu o:</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dostępność materiału,</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dokumentację technologiczną,</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zdolności produkcyjne,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priorytety kontraktów i terminy.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Tworzenie i zarządzanie zleceniami produkcyjnymi.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Definiowanie marszrut technologicznych i kolejności operacji.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Harmonogramowanie produkcji z możliwością ręcznej korekty.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Reagowanie na zmiany (braki materiałowe, awarie, opóźnienia).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Przypisywanie materiału do zleceń produkcyjnych.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Śledzenie rzeczywistego zużycia materiału.</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Integracja z maszynami CNC:</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plazma CNC,</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lastRenderedPageBreak/>
              <w:t>- laser płaski,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laser do rur i profili,</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prasa krawędziowa.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Rejestrowanie czasów operacji, ilości wykonanych i odpadów.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Raporty: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realizacji zleceń,</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obciążenia maszyn,</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postępu produkcji.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danych produkcyjnych.</w:t>
            </w:r>
          </w:p>
          <w:p w:rsidR="0070682C" w:rsidRPr="0070682C" w:rsidRDefault="0070682C" w:rsidP="00C56513">
            <w:pPr>
              <w:pStyle w:val="Akapitzlist"/>
              <w:ind w:left="644"/>
              <w:rPr>
                <w:rFonts w:ascii="Arial" w:hAnsi="Arial" w:cs="Arial"/>
                <w:sz w:val="20"/>
                <w:szCs w:val="20"/>
              </w:rPr>
            </w:pPr>
          </w:p>
          <w:p w:rsidR="0070682C" w:rsidRPr="00C56513" w:rsidRDefault="0070682C" w:rsidP="00C56513">
            <w:pPr>
              <w:rPr>
                <w:rFonts w:ascii="Arial" w:hAnsi="Arial" w:cs="Arial"/>
                <w:sz w:val="20"/>
                <w:szCs w:val="20"/>
              </w:rPr>
            </w:pPr>
            <w:r w:rsidRPr="00C56513">
              <w:rPr>
                <w:rFonts w:ascii="Arial" w:hAnsi="Arial" w:cs="Arial"/>
                <w:sz w:val="20"/>
                <w:szCs w:val="20"/>
              </w:rPr>
              <w:t>6. ZARZADZANIE KONTRACHENTAMI</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Prowadzenie bazy klientów i kontrahentów: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dane identyfikacyjne,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adresowe,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warunki handlowe,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historia współpracy.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procesu ofertowania:</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tworzenie ofert,</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śledzenie statusów.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sprzedaży.</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Obsługa fakturowania.</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Raporty: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sprzedaży,</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realizacji kontraktów,</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rentowności kontraktów.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Archiwizacja dokumentów handlowych.</w:t>
            </w:r>
          </w:p>
          <w:p w:rsidR="0070682C" w:rsidRPr="0070682C" w:rsidRDefault="0070682C" w:rsidP="00C56513">
            <w:pPr>
              <w:pStyle w:val="Akapitzlist"/>
              <w:ind w:left="644"/>
              <w:rPr>
                <w:rFonts w:ascii="Arial" w:hAnsi="Arial" w:cs="Arial"/>
                <w:sz w:val="20"/>
                <w:szCs w:val="20"/>
              </w:rPr>
            </w:pPr>
          </w:p>
          <w:p w:rsidR="0070682C" w:rsidRPr="00C56513" w:rsidRDefault="0070682C" w:rsidP="00C56513">
            <w:pPr>
              <w:rPr>
                <w:rFonts w:ascii="Arial" w:hAnsi="Arial" w:cs="Arial"/>
                <w:sz w:val="20"/>
                <w:szCs w:val="20"/>
              </w:rPr>
            </w:pPr>
            <w:r w:rsidRPr="00C56513">
              <w:rPr>
                <w:rFonts w:ascii="Arial" w:hAnsi="Arial" w:cs="Arial"/>
                <w:sz w:val="20"/>
                <w:szCs w:val="20"/>
              </w:rPr>
              <w:t>7. WYMAGANIA SYSTEMOWE I WDROŻENIOWE</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Oprogramowanie w formie licencji sieciowej (wieczystej).</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Minimum 2 jednoczesnych użytkowników.</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Praca wielostanowiskowa i dane w czasie rzeczywistym.</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Szkolenie użytkowników zapewnione przez wykonawcę.</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Minimalny okres:</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wsparcia technicznego – 24 miesiące,</w:t>
            </w:r>
          </w:p>
          <w:p w:rsidR="0070682C" w:rsidRPr="0070682C" w:rsidRDefault="0070682C" w:rsidP="00C56513">
            <w:pPr>
              <w:pStyle w:val="Akapitzlist"/>
              <w:ind w:left="644"/>
              <w:rPr>
                <w:rFonts w:ascii="Arial" w:hAnsi="Arial" w:cs="Arial"/>
                <w:sz w:val="20"/>
                <w:szCs w:val="20"/>
              </w:rPr>
            </w:pPr>
            <w:r w:rsidRPr="0070682C">
              <w:rPr>
                <w:rFonts w:ascii="Arial" w:hAnsi="Arial" w:cs="Arial"/>
                <w:sz w:val="20"/>
                <w:szCs w:val="20"/>
              </w:rPr>
              <w:t>- aktualizacji – 24 miesiące.</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Dostęp do najnowszej wersji systemu przez minimum 5 lat.</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dostosowania systemu do produkcji konstrukcji stalowych.</w:t>
            </w:r>
          </w:p>
          <w:p w:rsidR="0070682C" w:rsidRPr="00C56513" w:rsidRDefault="00C56513" w:rsidP="00C56513">
            <w:pPr>
              <w:rPr>
                <w:rFonts w:ascii="Arial" w:hAnsi="Arial" w:cs="Arial"/>
                <w:sz w:val="20"/>
                <w:szCs w:val="20"/>
              </w:rPr>
            </w:pPr>
            <w:r>
              <w:rPr>
                <w:rFonts w:ascii="Arial" w:hAnsi="Arial" w:cs="Arial"/>
                <w:sz w:val="20"/>
                <w:szCs w:val="20"/>
              </w:rPr>
              <w:t xml:space="preserve"> </w:t>
            </w:r>
            <w:r w:rsidR="0070682C" w:rsidRPr="00C56513">
              <w:rPr>
                <w:rFonts w:ascii="Arial" w:hAnsi="Arial" w:cs="Arial"/>
                <w:sz w:val="20"/>
                <w:szCs w:val="20"/>
              </w:rPr>
              <w:t>•               Możliwość dalszej rozbudowy systemu.</w:t>
            </w:r>
          </w:p>
          <w:p w:rsidR="0070682C" w:rsidRPr="0070682C" w:rsidRDefault="0070682C" w:rsidP="00504CA2">
            <w:pPr>
              <w:pStyle w:val="Akapitzlist"/>
              <w:ind w:left="644"/>
              <w:rPr>
                <w:rFonts w:ascii="Arial" w:hAnsi="Arial" w:cs="Arial"/>
                <w:sz w:val="20"/>
                <w:szCs w:val="20"/>
              </w:rPr>
            </w:pPr>
          </w:p>
          <w:p w:rsidR="00504CA2" w:rsidRDefault="00504CA2" w:rsidP="00504CA2">
            <w:pPr>
              <w:rPr>
                <w:rFonts w:ascii="Arial" w:hAnsi="Arial" w:cs="Arial"/>
                <w:sz w:val="20"/>
                <w:szCs w:val="20"/>
              </w:rPr>
            </w:pPr>
          </w:p>
          <w:p w:rsidR="0070682C" w:rsidRPr="00504CA2" w:rsidRDefault="0070682C" w:rsidP="00504CA2">
            <w:pPr>
              <w:rPr>
                <w:rFonts w:ascii="Arial" w:hAnsi="Arial" w:cs="Arial"/>
                <w:sz w:val="20"/>
                <w:szCs w:val="20"/>
              </w:rPr>
            </w:pPr>
            <w:r w:rsidRPr="00504CA2">
              <w:rPr>
                <w:rFonts w:ascii="Arial" w:hAnsi="Arial" w:cs="Arial"/>
                <w:sz w:val="20"/>
                <w:szCs w:val="20"/>
              </w:rPr>
              <w:t>Zamówienie obejmuje ponadto:</w:t>
            </w:r>
          </w:p>
          <w:p w:rsidR="0070682C" w:rsidRPr="00504CA2"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Instalację u Zamawiającego;</w:t>
            </w:r>
          </w:p>
          <w:p w:rsidR="0070682C" w:rsidRPr="00504CA2"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dostarczenie Zamawiającemu wszelkich dokumentów i informacji (niezależnie od ich formy) dotyczących eksploatacji, w szczególności takich jak instrukcje obsługi w miejscu i terminie uzgodnionym z Zamawiającym;</w:t>
            </w:r>
          </w:p>
          <w:p w:rsidR="006B3B16" w:rsidRDefault="00504CA2" w:rsidP="00504CA2">
            <w:pPr>
              <w:rPr>
                <w:rFonts w:ascii="Arial" w:hAnsi="Arial" w:cs="Arial"/>
                <w:sz w:val="20"/>
                <w:szCs w:val="20"/>
              </w:rPr>
            </w:pPr>
            <w:r>
              <w:rPr>
                <w:rFonts w:ascii="Arial" w:hAnsi="Arial" w:cs="Arial"/>
                <w:sz w:val="20"/>
                <w:szCs w:val="20"/>
              </w:rPr>
              <w:t xml:space="preserve">- </w:t>
            </w:r>
            <w:r w:rsidR="0070682C" w:rsidRPr="00504CA2">
              <w:rPr>
                <w:rFonts w:ascii="Arial" w:hAnsi="Arial" w:cs="Arial"/>
                <w:sz w:val="20"/>
                <w:szCs w:val="20"/>
              </w:rPr>
              <w:t>wykonanie systemu zgodnie ze wszystkimi obowiązującymi przepisami;</w:t>
            </w:r>
          </w:p>
          <w:p w:rsidR="009574CC" w:rsidRPr="00D97A98" w:rsidRDefault="009574CC" w:rsidP="009574CC">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lastRenderedPageBreak/>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Default="00423F5A" w:rsidP="009574CC">
            <w:pPr>
              <w:pStyle w:val="TableParagraph"/>
              <w:tabs>
                <w:tab w:val="left" w:pos="825"/>
              </w:tabs>
              <w:spacing w:line="261" w:lineRule="exact"/>
              <w:rPr>
                <w:rFonts w:ascii="Arial" w:hAnsi="Arial" w:cs="Arial"/>
                <w:sz w:val="20"/>
                <w:szCs w:val="20"/>
              </w:rPr>
            </w:pPr>
          </w:p>
          <w:p w:rsidR="00423F5A" w:rsidRPr="009344E1" w:rsidRDefault="00423F5A" w:rsidP="00F658BF">
            <w:pPr>
              <w:pStyle w:val="TableParagraph"/>
              <w:tabs>
                <w:tab w:val="left" w:pos="825"/>
              </w:tabs>
              <w:spacing w:line="261" w:lineRule="exact"/>
              <w:rPr>
                <w:rFonts w:ascii="Arial" w:hAnsi="Arial" w:cs="Arial"/>
                <w:sz w:val="20"/>
                <w:szCs w:val="20"/>
              </w:rPr>
            </w:pPr>
            <w:r w:rsidRPr="00423F5A">
              <w:rPr>
                <w:rFonts w:ascii="Arial" w:hAnsi="Arial" w:cs="Arial"/>
                <w:sz w:val="20"/>
                <w:szCs w:val="20"/>
              </w:rPr>
              <w:t>Dokumentacja projektowa wykonawcza i użytkowa – Dokumentacja projektowa zostanie przygotowana i wykonana zgodnie z zasadami</w:t>
            </w:r>
            <w:r>
              <w:rPr>
                <w:rFonts w:ascii="Arial" w:hAnsi="Arial" w:cs="Arial"/>
                <w:sz w:val="20"/>
                <w:szCs w:val="20"/>
              </w:rPr>
              <w:t xml:space="preserve"> </w:t>
            </w:r>
            <w:r w:rsidRPr="00423F5A">
              <w:rPr>
                <w:rFonts w:ascii="Arial" w:hAnsi="Arial" w:cs="Arial"/>
                <w:sz w:val="20"/>
                <w:szCs w:val="20"/>
              </w:rPr>
              <w:t xml:space="preserve">uniwersalnego projektowania. Jej elektroniczna forma pozwoli na dostępność zarówno z poziomu urządzeń stacjonarnych jak również </w:t>
            </w:r>
            <w:r w:rsidR="00F658BF">
              <w:rPr>
                <w:rFonts w:ascii="Arial" w:hAnsi="Arial" w:cs="Arial"/>
                <w:sz w:val="20"/>
                <w:szCs w:val="20"/>
              </w:rPr>
              <w:t>m</w:t>
            </w:r>
            <w:r w:rsidRPr="00423F5A">
              <w:rPr>
                <w:rFonts w:ascii="Arial" w:hAnsi="Arial" w:cs="Arial"/>
                <w:sz w:val="20"/>
                <w:szCs w:val="20"/>
              </w:rPr>
              <w:t>obilnych.</w:t>
            </w:r>
            <w:r w:rsidR="00F658BF">
              <w:rPr>
                <w:rFonts w:ascii="Arial" w:hAnsi="Arial" w:cs="Arial"/>
                <w:sz w:val="20"/>
                <w:szCs w:val="20"/>
              </w:rPr>
              <w:t xml:space="preserve"> </w:t>
            </w:r>
            <w:r w:rsidRPr="00423F5A">
              <w:rPr>
                <w:rFonts w:ascii="Arial" w:hAnsi="Arial" w:cs="Arial"/>
                <w:sz w:val="20"/>
                <w:szCs w:val="20"/>
              </w:rPr>
              <w:t>Ograniczy to również zużycie papieru. Dokumentacja w formie cyfrowej będzie umożliwiała wykorzystanie narzędzi ułatwiających dostęp do treści, w</w:t>
            </w:r>
            <w:r>
              <w:rPr>
                <w:rFonts w:ascii="Arial" w:hAnsi="Arial" w:cs="Arial"/>
                <w:sz w:val="20"/>
                <w:szCs w:val="20"/>
              </w:rPr>
              <w:t xml:space="preserve"> </w:t>
            </w:r>
            <w:r w:rsidRPr="00423F5A">
              <w:rPr>
                <w:rFonts w:ascii="Arial" w:hAnsi="Arial" w:cs="Arial"/>
                <w:sz w:val="20"/>
                <w:szCs w:val="20"/>
              </w:rPr>
              <w:t>tym lupa, wysoki kontrast czy werbalny przekaz audio.</w:t>
            </w:r>
          </w:p>
        </w:tc>
      </w:tr>
    </w:tbl>
    <w:p w:rsidR="00B90DD8" w:rsidRDefault="00B90DD8">
      <w:pPr>
        <w:spacing w:line="261" w:lineRule="exact"/>
        <w:sectPr w:rsidR="00B90DD8">
          <w:headerReference w:type="default" r:id="rId12"/>
          <w:footerReference w:type="default" r:id="rId13"/>
          <w:type w:val="continuous"/>
          <w:pgSz w:w="11910" w:h="16840"/>
          <w:pgMar w:top="1440"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504CA2" w:rsidRPr="00504CA2" w:rsidRDefault="00504CA2" w:rsidP="00504CA2">
            <w:pPr>
              <w:pStyle w:val="TableParagraph"/>
              <w:ind w:left="117"/>
              <w:rPr>
                <w:color w:val="252525"/>
                <w:sz w:val="20"/>
              </w:rPr>
            </w:pPr>
            <w:r w:rsidRPr="00504CA2">
              <w:rPr>
                <w:color w:val="252525"/>
                <w:sz w:val="20"/>
              </w:rPr>
              <w:t>48000000-8 Pakiety oprogramowania i systemy informatyczne</w:t>
            </w:r>
          </w:p>
          <w:p w:rsidR="00504CA2" w:rsidRPr="00504CA2" w:rsidRDefault="00504CA2" w:rsidP="00504CA2">
            <w:pPr>
              <w:pStyle w:val="TableParagraph"/>
              <w:ind w:left="117"/>
              <w:rPr>
                <w:color w:val="252525"/>
                <w:sz w:val="20"/>
              </w:rPr>
            </w:pPr>
            <w:r w:rsidRPr="00504CA2">
              <w:rPr>
                <w:color w:val="252525"/>
                <w:sz w:val="20"/>
              </w:rPr>
              <w:t>48100000-9 Przemysłowe specyficzne pakiety oprogramowania</w:t>
            </w:r>
          </w:p>
          <w:p w:rsidR="00504CA2" w:rsidRPr="00504CA2" w:rsidRDefault="00504CA2" w:rsidP="00504CA2">
            <w:pPr>
              <w:pStyle w:val="TableParagraph"/>
              <w:ind w:left="117"/>
              <w:rPr>
                <w:color w:val="252525"/>
                <w:sz w:val="20"/>
              </w:rPr>
            </w:pPr>
            <w:r w:rsidRPr="00504CA2">
              <w:rPr>
                <w:color w:val="252525"/>
                <w:sz w:val="20"/>
              </w:rPr>
              <w:t>48700000-5 Pakiety oprogramowania użytkowego</w:t>
            </w:r>
          </w:p>
          <w:p w:rsidR="00504CA2" w:rsidRPr="00504CA2" w:rsidRDefault="00504CA2" w:rsidP="00504CA2">
            <w:pPr>
              <w:pStyle w:val="TableParagraph"/>
              <w:ind w:left="117"/>
              <w:rPr>
                <w:color w:val="252525"/>
                <w:sz w:val="20"/>
              </w:rPr>
            </w:pPr>
            <w:r w:rsidRPr="00504CA2">
              <w:rPr>
                <w:color w:val="252525"/>
                <w:sz w:val="20"/>
              </w:rPr>
              <w:t>48900000-7 Różne pakiety oprogramowania i systemy komputerowe</w:t>
            </w:r>
          </w:p>
          <w:p w:rsidR="00504CA2" w:rsidRPr="00504CA2" w:rsidRDefault="00504CA2" w:rsidP="00504CA2">
            <w:pPr>
              <w:pStyle w:val="TableParagraph"/>
              <w:ind w:left="117"/>
              <w:rPr>
                <w:color w:val="252525"/>
                <w:sz w:val="20"/>
              </w:rPr>
            </w:pPr>
            <w:r w:rsidRPr="00504CA2">
              <w:rPr>
                <w:color w:val="252525"/>
                <w:sz w:val="20"/>
              </w:rPr>
              <w:t>72000000-5 Usługi informatyczne: konsultacyjne, opracowywania oprogramowania, internetowe i wsparcia</w:t>
            </w:r>
          </w:p>
          <w:p w:rsidR="00F90365" w:rsidRPr="009344E1" w:rsidRDefault="00504CA2" w:rsidP="00504CA2">
            <w:pPr>
              <w:pStyle w:val="TableParagraph"/>
              <w:ind w:left="117"/>
              <w:rPr>
                <w:color w:val="252525"/>
                <w:spacing w:val="-2"/>
                <w:sz w:val="20"/>
              </w:rPr>
            </w:pPr>
            <w:r w:rsidRPr="00504CA2">
              <w:rPr>
                <w:color w:val="252525"/>
                <w:sz w:val="20"/>
              </w:rPr>
              <w:t xml:space="preserve">72200000-7 Usługi doradcze w zakresie programowania oprogramowania </w:t>
            </w: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512C04" w:rsidRPr="00512C04" w:rsidRDefault="00512C04" w:rsidP="00512C04">
            <w:pPr>
              <w:pStyle w:val="TableParagraph"/>
              <w:spacing w:before="1"/>
              <w:ind w:left="117"/>
              <w:rPr>
                <w:color w:val="252525"/>
                <w:sz w:val="20"/>
              </w:rPr>
            </w:pPr>
            <w:r w:rsidRPr="00512C04">
              <w:rPr>
                <w:color w:val="252525"/>
                <w:sz w:val="20"/>
              </w:rPr>
              <w:t xml:space="preserve">Firma P.P.U.H. </w:t>
            </w:r>
            <w:proofErr w:type="spellStart"/>
            <w:r w:rsidRPr="00512C04">
              <w:rPr>
                <w:color w:val="252525"/>
                <w:sz w:val="20"/>
              </w:rPr>
              <w:t>Siljańczuk</w:t>
            </w:r>
            <w:proofErr w:type="spellEnd"/>
            <w:r w:rsidRPr="00512C04">
              <w:rPr>
                <w:color w:val="252525"/>
                <w:sz w:val="20"/>
              </w:rPr>
              <w:t xml:space="preserve"> Jan specjalizuje się w produkcji i montażu konstrukcji</w:t>
            </w:r>
          </w:p>
          <w:p w:rsidR="00512C04" w:rsidRPr="00512C04" w:rsidRDefault="00512C04" w:rsidP="00512C04">
            <w:pPr>
              <w:pStyle w:val="TableParagraph"/>
              <w:spacing w:before="1"/>
              <w:ind w:left="117"/>
              <w:rPr>
                <w:color w:val="252525"/>
                <w:sz w:val="20"/>
              </w:rPr>
            </w:pPr>
            <w:r w:rsidRPr="00512C04">
              <w:rPr>
                <w:color w:val="252525"/>
                <w:sz w:val="20"/>
              </w:rPr>
              <w:t>stalowych, takich jak hale magazynowe, chłodnie, pieczarkarnie oraz obiekty inwentarskie.</w:t>
            </w:r>
          </w:p>
          <w:p w:rsidR="00512C04" w:rsidRPr="00512C04" w:rsidRDefault="00512C04" w:rsidP="00512C04">
            <w:pPr>
              <w:pStyle w:val="TableParagraph"/>
              <w:spacing w:before="1"/>
              <w:ind w:left="117"/>
              <w:rPr>
                <w:color w:val="252525"/>
                <w:sz w:val="20"/>
              </w:rPr>
            </w:pPr>
            <w:r w:rsidRPr="00512C04">
              <w:rPr>
                <w:color w:val="252525"/>
                <w:sz w:val="20"/>
              </w:rPr>
              <w:t>Działa na rynku krajowym, koncentrując się na dostarczaniu rozwiązań</w:t>
            </w:r>
          </w:p>
          <w:p w:rsidR="00512C04" w:rsidRPr="00512C04" w:rsidRDefault="00512C04" w:rsidP="00512C04">
            <w:pPr>
              <w:pStyle w:val="TableParagraph"/>
              <w:spacing w:before="1"/>
              <w:ind w:left="117"/>
              <w:rPr>
                <w:color w:val="252525"/>
                <w:sz w:val="20"/>
              </w:rPr>
            </w:pPr>
            <w:r w:rsidRPr="00512C04">
              <w:rPr>
                <w:color w:val="252525"/>
                <w:sz w:val="20"/>
              </w:rPr>
              <w:t>o konkurencyjnych cenach i najwyższej jakości. Posiada wdrożony system zakładowej</w:t>
            </w:r>
          </w:p>
          <w:p w:rsidR="00512C04" w:rsidRPr="00512C04" w:rsidRDefault="00512C04" w:rsidP="00512C04">
            <w:pPr>
              <w:pStyle w:val="TableParagraph"/>
              <w:spacing w:before="1"/>
              <w:ind w:left="117"/>
              <w:rPr>
                <w:color w:val="252525"/>
                <w:sz w:val="20"/>
              </w:rPr>
            </w:pPr>
            <w:r w:rsidRPr="00512C04">
              <w:rPr>
                <w:color w:val="252525"/>
                <w:sz w:val="20"/>
              </w:rPr>
              <w:t>kontroli produkcji ora</w:t>
            </w:r>
            <w:r w:rsidR="00556EA0">
              <w:rPr>
                <w:color w:val="252525"/>
                <w:sz w:val="20"/>
              </w:rPr>
              <w:t>z kontroli jakości spawalnictwa. Może</w:t>
            </w:r>
            <w:r w:rsidRPr="00512C04">
              <w:rPr>
                <w:color w:val="252525"/>
                <w:sz w:val="20"/>
              </w:rPr>
              <w:t xml:space="preserve"> wykonywać konstrukcje</w:t>
            </w:r>
          </w:p>
          <w:p w:rsidR="00B90DD8" w:rsidRDefault="00512C04" w:rsidP="00512C04">
            <w:pPr>
              <w:pStyle w:val="TableParagraph"/>
              <w:spacing w:before="1"/>
              <w:ind w:left="117"/>
              <w:rPr>
                <w:sz w:val="20"/>
              </w:rPr>
            </w:pPr>
            <w:r w:rsidRPr="00512C04">
              <w:rPr>
                <w:color w:val="252525"/>
                <w:sz w:val="20"/>
              </w:rPr>
              <w:t>stalowe o klasach do EXC2, zgodnie z normą EN 1090-1:2009+A1:2011.</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C56635" w:rsidRPr="00C56635" w:rsidRDefault="00C56635" w:rsidP="00C56635">
            <w:pPr>
              <w:pStyle w:val="TableParagraph"/>
              <w:spacing w:line="238" w:lineRule="exact"/>
              <w:ind w:left="117"/>
              <w:rPr>
                <w:color w:val="252525"/>
                <w:sz w:val="20"/>
              </w:rPr>
            </w:pPr>
            <w:r w:rsidRPr="00C56635">
              <w:rPr>
                <w:color w:val="252525"/>
                <w:sz w:val="20"/>
              </w:rPr>
              <w:t xml:space="preserve">PPUH </w:t>
            </w:r>
            <w:proofErr w:type="spellStart"/>
            <w:r w:rsidRPr="00C56635">
              <w:rPr>
                <w:color w:val="252525"/>
                <w:sz w:val="20"/>
              </w:rPr>
              <w:t>Siliańczuk</w:t>
            </w:r>
            <w:proofErr w:type="spellEnd"/>
            <w:r w:rsidRPr="00C56635">
              <w:rPr>
                <w:color w:val="252525"/>
                <w:sz w:val="20"/>
              </w:rPr>
              <w:t xml:space="preserve"> Jan</w:t>
            </w:r>
          </w:p>
          <w:p w:rsidR="00C56635" w:rsidRPr="00C56635" w:rsidRDefault="00877ED7" w:rsidP="00C56635">
            <w:pPr>
              <w:pStyle w:val="TableParagraph"/>
              <w:spacing w:line="238" w:lineRule="exact"/>
              <w:ind w:left="117"/>
              <w:rPr>
                <w:color w:val="252525"/>
                <w:sz w:val="20"/>
              </w:rPr>
            </w:pPr>
            <w:proofErr w:type="spellStart"/>
            <w:r>
              <w:rPr>
                <w:color w:val="252525"/>
                <w:sz w:val="20"/>
              </w:rPr>
              <w:t>Siteńska</w:t>
            </w:r>
            <w:proofErr w:type="spellEnd"/>
            <w:r>
              <w:rPr>
                <w:color w:val="252525"/>
                <w:sz w:val="20"/>
              </w:rPr>
              <w:t xml:space="preserve"> 36</w:t>
            </w:r>
          </w:p>
          <w:p w:rsidR="00C56635" w:rsidRPr="00C56635" w:rsidRDefault="00C56635" w:rsidP="00C56635">
            <w:pPr>
              <w:pStyle w:val="TableParagraph"/>
              <w:spacing w:line="238" w:lineRule="exact"/>
              <w:ind w:left="117"/>
              <w:rPr>
                <w:color w:val="252525"/>
                <w:sz w:val="20"/>
              </w:rPr>
            </w:pPr>
            <w:r w:rsidRPr="00C56635">
              <w:rPr>
                <w:color w:val="252525"/>
                <w:sz w:val="20"/>
              </w:rPr>
              <w:t>21-560 Międzyrzec Podlaski</w:t>
            </w:r>
          </w:p>
          <w:p w:rsidR="00B90DD8" w:rsidRDefault="00B90DD8" w:rsidP="00C56635">
            <w:pPr>
              <w:pStyle w:val="TableParagraph"/>
              <w:spacing w:before="1" w:line="280" w:lineRule="atLeast"/>
              <w:ind w:left="117" w:right="4530"/>
              <w:rPr>
                <w:sz w:val="20"/>
              </w:rPr>
            </w:pP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ight="419"/>
              <w:rPr>
                <w:b/>
                <w:sz w:val="20"/>
              </w:rPr>
            </w:pPr>
            <w:r>
              <w:rPr>
                <w:b/>
                <w:color w:val="252525"/>
                <w:sz w:val="20"/>
              </w:rPr>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B90DD8" w:rsidRDefault="00690C41" w:rsidP="0079787D">
            <w:pPr>
              <w:pStyle w:val="TableParagraph"/>
              <w:spacing w:before="1"/>
              <w:ind w:left="117"/>
              <w:rPr>
                <w:b/>
                <w:sz w:val="20"/>
              </w:rPr>
            </w:pPr>
            <w:r>
              <w:rPr>
                <w:b/>
                <w:color w:val="252525"/>
                <w:sz w:val="20"/>
              </w:rPr>
              <w:t>Przedmiot</w:t>
            </w:r>
            <w:r>
              <w:rPr>
                <w:b/>
                <w:color w:val="252525"/>
                <w:spacing w:val="-8"/>
                <w:sz w:val="20"/>
              </w:rPr>
              <w:t xml:space="preserve"> </w:t>
            </w:r>
            <w:r>
              <w:rPr>
                <w:b/>
                <w:color w:val="252525"/>
                <w:sz w:val="20"/>
              </w:rPr>
              <w:t>zamówienia</w:t>
            </w:r>
            <w:r>
              <w:rPr>
                <w:b/>
                <w:color w:val="252525"/>
                <w:spacing w:val="-9"/>
                <w:sz w:val="20"/>
              </w:rPr>
              <w:t xml:space="preserve"> </w:t>
            </w:r>
            <w:r>
              <w:rPr>
                <w:b/>
                <w:color w:val="252525"/>
                <w:sz w:val="20"/>
              </w:rPr>
              <w:t>musi</w:t>
            </w:r>
            <w:r>
              <w:rPr>
                <w:b/>
                <w:color w:val="252525"/>
                <w:spacing w:val="-10"/>
                <w:sz w:val="20"/>
              </w:rPr>
              <w:t xml:space="preserve"> </w:t>
            </w:r>
            <w:r>
              <w:rPr>
                <w:b/>
                <w:color w:val="252525"/>
                <w:sz w:val="20"/>
              </w:rPr>
              <w:t>być</w:t>
            </w:r>
            <w:r>
              <w:rPr>
                <w:b/>
                <w:color w:val="252525"/>
                <w:spacing w:val="-8"/>
                <w:sz w:val="20"/>
              </w:rPr>
              <w:t xml:space="preserve"> </w:t>
            </w:r>
            <w:r>
              <w:rPr>
                <w:b/>
                <w:color w:val="252525"/>
                <w:sz w:val="20"/>
              </w:rPr>
              <w:t>wykonany</w:t>
            </w:r>
            <w:r>
              <w:rPr>
                <w:b/>
                <w:color w:val="252525"/>
                <w:spacing w:val="-8"/>
                <w:sz w:val="20"/>
              </w:rPr>
              <w:t xml:space="preserve"> </w:t>
            </w:r>
            <w:r w:rsidR="008C568D">
              <w:rPr>
                <w:b/>
                <w:color w:val="252525"/>
                <w:spacing w:val="-8"/>
                <w:sz w:val="20"/>
              </w:rPr>
              <w:t xml:space="preserve">i dostarczony </w:t>
            </w:r>
            <w:r>
              <w:rPr>
                <w:b/>
                <w:color w:val="252525"/>
                <w:sz w:val="20"/>
              </w:rPr>
              <w:t>najpóźniej</w:t>
            </w:r>
            <w:r>
              <w:rPr>
                <w:b/>
                <w:color w:val="252525"/>
                <w:spacing w:val="-9"/>
                <w:sz w:val="20"/>
              </w:rPr>
              <w:t xml:space="preserve"> </w:t>
            </w:r>
            <w:r w:rsidR="008C568D">
              <w:rPr>
                <w:b/>
                <w:color w:val="252525"/>
                <w:spacing w:val="-5"/>
                <w:sz w:val="20"/>
              </w:rPr>
              <w:t xml:space="preserve">w ciągu </w:t>
            </w:r>
            <w:r w:rsidR="00504CA2">
              <w:rPr>
                <w:b/>
                <w:color w:val="252525"/>
                <w:spacing w:val="-5"/>
                <w:sz w:val="20"/>
              </w:rPr>
              <w:t>9</w:t>
            </w:r>
            <w:r w:rsidR="008C568D">
              <w:rPr>
                <w:b/>
                <w:color w:val="252525"/>
                <w:spacing w:val="-5"/>
                <w:sz w:val="20"/>
              </w:rPr>
              <w:t xml:space="preserve"> m-</w:t>
            </w:r>
            <w:proofErr w:type="spellStart"/>
            <w:r w:rsidR="008C568D">
              <w:rPr>
                <w:b/>
                <w:color w:val="252525"/>
                <w:spacing w:val="-5"/>
                <w:sz w:val="20"/>
              </w:rPr>
              <w:t>cy</w:t>
            </w:r>
            <w:proofErr w:type="spellEnd"/>
            <w:r w:rsidR="008C568D">
              <w:rPr>
                <w:b/>
                <w:color w:val="252525"/>
                <w:spacing w:val="-5"/>
                <w:sz w:val="20"/>
              </w:rPr>
              <w:t xml:space="preserve"> od podpisania umowy</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lastRenderedPageBreak/>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504CA2">
              <w:rPr>
                <w:b/>
                <w:sz w:val="20"/>
              </w:rPr>
              <w:t>15</w:t>
            </w:r>
            <w:r w:rsidR="007B33B9" w:rsidRPr="00F26B80">
              <w:rPr>
                <w:b/>
                <w:sz w:val="20"/>
              </w:rPr>
              <w:t xml:space="preserve"> </w:t>
            </w:r>
            <w:r>
              <w:rPr>
                <w:sz w:val="20"/>
              </w:rPr>
              <w:t>- ocenie podlega szybkość reakcji serwisowej (</w:t>
            </w:r>
            <w:r w:rsidR="00F26B80">
              <w:rPr>
                <w:sz w:val="20"/>
              </w:rPr>
              <w:t>waga</w:t>
            </w:r>
            <w:r>
              <w:rPr>
                <w:sz w:val="20"/>
              </w:rPr>
              <w:t xml:space="preserve"> 1</w:t>
            </w:r>
            <w:r w:rsidR="00504CA2">
              <w:rPr>
                <w:sz w:val="20"/>
              </w:rPr>
              <w:t>5</w:t>
            </w:r>
            <w:r>
              <w:rPr>
                <w:sz w:val="20"/>
              </w:rPr>
              <w:t>)</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w:t>
            </w:r>
            <w:r w:rsidR="00504CA2">
              <w:rPr>
                <w:sz w:val="20"/>
              </w:rPr>
              <w:t>5</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4CA2">
              <w:rPr>
                <w:b/>
                <w:sz w:val="20"/>
              </w:rPr>
              <w:t>15</w:t>
            </w:r>
            <w:r w:rsidR="007B33B9">
              <w:rPr>
                <w:sz w:val="20"/>
              </w:rPr>
              <w:t xml:space="preserve"> </w:t>
            </w:r>
            <w:r>
              <w:rPr>
                <w:sz w:val="20"/>
              </w:rPr>
              <w:t>- ocenie podlega termin dosta</w:t>
            </w:r>
            <w:r w:rsidR="007B33B9">
              <w:rPr>
                <w:sz w:val="20"/>
              </w:rPr>
              <w:t>wy przedmiotu zamówienia (do 1</w:t>
            </w:r>
            <w:r w:rsidR="00504CA2">
              <w:rPr>
                <w:sz w:val="20"/>
              </w:rPr>
              <w:t>5</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1</w:t>
            </w:r>
            <w:r w:rsidR="00504CA2">
              <w:rPr>
                <w:sz w:val="20"/>
              </w:rPr>
              <w:t>5</w:t>
            </w:r>
          </w:p>
          <w:p w:rsidR="00347D98" w:rsidRPr="00F26B80" w:rsidRDefault="00347D98" w:rsidP="00F26B80">
            <w:pPr>
              <w:pStyle w:val="TableParagraph"/>
              <w:spacing w:before="37"/>
              <w:ind w:left="825"/>
              <w:rPr>
                <w:sz w:val="20"/>
                <w:u w:val="single"/>
              </w:rPr>
            </w:pPr>
            <w:r w:rsidRPr="00F26B80">
              <w:rPr>
                <w:sz w:val="20"/>
                <w:u w:val="single"/>
              </w:rPr>
              <w:t xml:space="preserve">Maksymalny termin dostawy: </w:t>
            </w:r>
            <w:r w:rsidR="00504CA2">
              <w:rPr>
                <w:b/>
                <w:sz w:val="20"/>
                <w:u w:val="single"/>
              </w:rPr>
              <w:t>9</w:t>
            </w:r>
            <w:r w:rsidR="008C568D">
              <w:rPr>
                <w:b/>
                <w:sz w:val="20"/>
                <w:u w:val="single"/>
              </w:rPr>
              <w:t xml:space="preserve"> m-</w:t>
            </w:r>
            <w:proofErr w:type="spellStart"/>
            <w:r w:rsidR="008C568D">
              <w:rPr>
                <w:b/>
                <w:sz w:val="20"/>
                <w:u w:val="single"/>
              </w:rPr>
              <w:t>cy</w:t>
            </w:r>
            <w:proofErr w:type="spellEnd"/>
            <w:r w:rsidR="008C568D">
              <w:rPr>
                <w:b/>
                <w:sz w:val="20"/>
                <w:u w:val="single"/>
              </w:rPr>
              <w:t xml:space="preserve"> od podpisania umowy</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 xml:space="preserve">P = C </w:t>
            </w:r>
            <w:r w:rsidR="00504CA2">
              <w:rPr>
                <w:color w:val="252525"/>
                <w:sz w:val="20"/>
              </w:rPr>
              <w:t xml:space="preserve">+ </w:t>
            </w:r>
            <w:r>
              <w:rPr>
                <w:color w:val="252525"/>
                <w:sz w:val="20"/>
              </w:rPr>
              <w:t>S + T</w:t>
            </w:r>
            <w:r w:rsidR="00C51BD6">
              <w:rPr>
                <w:color w:val="252525"/>
                <w:sz w:val="20"/>
              </w:rPr>
              <w:t xml:space="preserve"> </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A93598" w:rsidRPr="00A93598" w:rsidRDefault="00A93598" w:rsidP="00A93598">
            <w:pPr>
              <w:pStyle w:val="TableParagraph"/>
              <w:tabs>
                <w:tab w:val="left" w:pos="8015"/>
                <w:tab w:val="left" w:pos="8298"/>
              </w:tabs>
              <w:spacing w:before="37" w:line="276" w:lineRule="auto"/>
              <w:ind w:left="77" w:right="278"/>
              <w:rPr>
                <w:color w:val="252525"/>
                <w:sz w:val="20"/>
              </w:rPr>
            </w:pPr>
            <w:r w:rsidRPr="00A93598">
              <w:rPr>
                <w:color w:val="252525"/>
                <w:sz w:val="20"/>
              </w:rPr>
              <w:t>30% w ciągu 14 dni od podpisania umowy</w:t>
            </w:r>
          </w:p>
          <w:p w:rsidR="00877ED7" w:rsidRDefault="00FF31D0" w:rsidP="00A93598">
            <w:pPr>
              <w:pStyle w:val="TableParagraph"/>
              <w:tabs>
                <w:tab w:val="left" w:pos="8015"/>
                <w:tab w:val="left" w:pos="8298"/>
              </w:tabs>
              <w:spacing w:before="37" w:line="276" w:lineRule="auto"/>
              <w:ind w:left="77" w:right="278"/>
              <w:rPr>
                <w:color w:val="252525"/>
                <w:sz w:val="20"/>
              </w:rPr>
            </w:pPr>
            <w:r>
              <w:rPr>
                <w:color w:val="252525"/>
                <w:sz w:val="20"/>
              </w:rPr>
              <w:t>7</w:t>
            </w:r>
            <w:r w:rsidR="00A93598" w:rsidRPr="00A93598">
              <w:rPr>
                <w:color w:val="252525"/>
                <w:sz w:val="20"/>
              </w:rPr>
              <w:t xml:space="preserve">0% </w:t>
            </w:r>
            <w:r w:rsidR="00877ED7">
              <w:rPr>
                <w:color w:val="252525"/>
                <w:sz w:val="20"/>
              </w:rPr>
              <w:t xml:space="preserve">w ciągu 7 dni od dostawy </w:t>
            </w:r>
            <w:r>
              <w:rPr>
                <w:color w:val="252525"/>
                <w:sz w:val="20"/>
              </w:rPr>
              <w:t>i instalacji oprogramowania u Zamawiającego</w:t>
            </w:r>
            <w:r w:rsidR="00A5205F">
              <w:rPr>
                <w:color w:val="252525"/>
                <w:sz w:val="20"/>
              </w:rPr>
              <w:t xml:space="preserve"> potwierdzone protokołem odbioru</w:t>
            </w:r>
          </w:p>
          <w:p w:rsidR="008962BD" w:rsidRDefault="008962BD" w:rsidP="00FF31D0">
            <w:pPr>
              <w:pStyle w:val="TableParagraph"/>
              <w:tabs>
                <w:tab w:val="left" w:pos="8015"/>
                <w:tab w:val="left" w:pos="8298"/>
              </w:tabs>
              <w:spacing w:before="37" w:line="276" w:lineRule="auto"/>
              <w:ind w:left="77"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 xml:space="preserve">pełnomocnika ustanowionego przez Oferentów wspólnie ubiegających się o udzielenie zamówienia do reprezentowania ich w postępowaniu o udzielenie zamówienia. </w:t>
            </w:r>
            <w:r>
              <w:rPr>
                <w:color w:val="252525"/>
                <w:sz w:val="20"/>
              </w:rPr>
              <w:lastRenderedPageBreak/>
              <w:t>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877ED7" w:rsidRPr="00AA430C">
              <w:rPr>
                <w:b/>
                <w:color w:val="FF0000"/>
                <w:spacing w:val="-4"/>
                <w:sz w:val="20"/>
              </w:rPr>
              <w:t>2</w:t>
            </w:r>
            <w:r w:rsidR="00AA430C" w:rsidRPr="00AA430C">
              <w:rPr>
                <w:b/>
                <w:color w:val="FF0000"/>
                <w:spacing w:val="-4"/>
                <w:sz w:val="20"/>
              </w:rPr>
              <w:t>7</w:t>
            </w:r>
            <w:r w:rsidR="00FF31D0" w:rsidRPr="00AA430C">
              <w:rPr>
                <w:b/>
                <w:color w:val="FF0000"/>
                <w:spacing w:val="-4"/>
                <w:sz w:val="20"/>
              </w:rPr>
              <w:t>.01.2026</w:t>
            </w:r>
            <w:r w:rsidR="00FC210F" w:rsidRPr="00AA430C">
              <w:rPr>
                <w:b/>
                <w:color w:val="FF0000"/>
                <w:spacing w:val="-4"/>
                <w:sz w:val="20"/>
              </w:rPr>
              <w:t xml:space="preserve"> r</w:t>
            </w:r>
            <w:r w:rsidR="00FC210F" w:rsidRPr="00AA430C">
              <w:rPr>
                <w:color w:val="FF0000"/>
                <w:spacing w:val="-4"/>
                <w:sz w:val="20"/>
              </w:rPr>
              <w:t xml:space="preserve">. </w:t>
            </w:r>
            <w:r w:rsidR="00FC210F" w:rsidRPr="00804288">
              <w:rPr>
                <w:color w:val="252525"/>
                <w:spacing w:val="-4"/>
                <w:sz w:val="20"/>
              </w:rPr>
              <w:t>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bookmarkStart w:id="0" w:name="_GoBack"/>
            <w:bookmarkEnd w:id="0"/>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877ED7">
              <w:rPr>
                <w:color w:val="252525"/>
                <w:sz w:val="20"/>
              </w:rPr>
              <w:t>14</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Pr>
                <w:color w:val="252525"/>
                <w:spacing w:val="40"/>
                <w:sz w:val="20"/>
              </w:rPr>
              <w:t xml:space="preserve">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od</w:t>
            </w:r>
            <w:r>
              <w:rPr>
                <w:color w:val="252525"/>
                <w:spacing w:val="40"/>
                <w:sz w:val="20"/>
              </w:rPr>
              <w:t xml:space="preserve"> </w:t>
            </w:r>
            <w:r>
              <w:rPr>
                <w:color w:val="252525"/>
                <w:sz w:val="20"/>
              </w:rPr>
              <w:t>zakończenia</w:t>
            </w:r>
            <w:r>
              <w:rPr>
                <w:color w:val="252525"/>
                <w:spacing w:val="40"/>
                <w:sz w:val="20"/>
              </w:rPr>
              <w:t xml:space="preserve"> </w:t>
            </w:r>
            <w:r>
              <w:rPr>
                <w:color w:val="252525"/>
                <w:sz w:val="20"/>
              </w:rPr>
              <w:t>postępowania 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877ED7">
              <w:rPr>
                <w:color w:val="252525"/>
                <w:sz w:val="20"/>
              </w:rPr>
              <w:t>30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Pr>
                <w:color w:val="252525"/>
                <w:sz w:val="20"/>
              </w:rPr>
              <w:t>ogłoszenia</w:t>
            </w:r>
            <w:r>
              <w:rPr>
                <w:color w:val="252525"/>
                <w:spacing w:val="-6"/>
                <w:sz w:val="20"/>
              </w:rPr>
              <w:t xml:space="preserve"> </w:t>
            </w:r>
            <w:r>
              <w:rPr>
                <w:color w:val="252525"/>
                <w:sz w:val="20"/>
              </w:rPr>
              <w:t>wygrywającej</w:t>
            </w:r>
            <w:r>
              <w:rPr>
                <w:color w:val="252525"/>
                <w:spacing w:val="-7"/>
                <w:sz w:val="20"/>
              </w:rPr>
              <w:t xml:space="preserve"> </w:t>
            </w:r>
            <w:r>
              <w:rPr>
                <w:color w:val="252525"/>
                <w:sz w:val="20"/>
              </w:rPr>
              <w:t>oferty</w:t>
            </w:r>
            <w:r>
              <w:rPr>
                <w:color w:val="252525"/>
                <w:spacing w:val="-6"/>
                <w:sz w:val="20"/>
              </w:rPr>
              <w:t xml:space="preserve"> </w:t>
            </w:r>
            <w:r>
              <w:rPr>
                <w:color w:val="252525"/>
                <w:sz w:val="20"/>
              </w:rPr>
              <w:t>i</w:t>
            </w:r>
            <w:r>
              <w:rPr>
                <w:color w:val="252525"/>
                <w:spacing w:val="-6"/>
                <w:sz w:val="20"/>
              </w:rPr>
              <w:t xml:space="preserve"> </w:t>
            </w:r>
            <w:r>
              <w:rPr>
                <w:color w:val="252525"/>
                <w:spacing w:val="-2"/>
                <w:sz w:val="20"/>
              </w:rPr>
              <w:t>Wykonawcy.</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ostatecznego zakończenia terminu.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W przypadku złożenia oferty w walucie obcej, przeliczenie waluty na PLN odbędzie się wg średniego kursu ogłoszonego przez Narodowy Bank Polski obowiązującego w dniu</w:t>
            </w:r>
            <w:r>
              <w:rPr>
                <w:rFonts w:ascii="Arial" w:hAnsi="Arial" w:cs="Arial"/>
                <w:sz w:val="20"/>
                <w:szCs w:val="20"/>
              </w:rPr>
              <w:t xml:space="preserve"> </w:t>
            </w:r>
            <w:r w:rsidRPr="005B5738">
              <w:rPr>
                <w:rFonts w:ascii="Arial" w:hAnsi="Arial" w:cs="Arial"/>
                <w:sz w:val="20"/>
                <w:szCs w:val="20"/>
              </w:rPr>
              <w:t>oceny ofert.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3A4CF690">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6AD0BB0F">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90DD8" w:rsidRDefault="00690C41" w:rsidP="00877ED7">
            <w:pPr>
              <w:pStyle w:val="TableParagraph"/>
              <w:spacing w:before="1" w:line="276" w:lineRule="auto"/>
              <w:ind w:left="117"/>
              <w:rPr>
                <w:sz w:val="20"/>
              </w:rPr>
            </w:pPr>
            <w:r>
              <w:rPr>
                <w:color w:val="252525"/>
                <w:sz w:val="20"/>
              </w:rPr>
              <w:t>Przedmiot zamówienia jest elementem planowanego do realizacji</w:t>
            </w:r>
            <w:r>
              <w:rPr>
                <w:color w:val="252525"/>
                <w:spacing w:val="40"/>
                <w:sz w:val="20"/>
              </w:rPr>
              <w:t xml:space="preserve"> </w:t>
            </w:r>
            <w:r>
              <w:rPr>
                <w:color w:val="252525"/>
                <w:sz w:val="20"/>
              </w:rPr>
              <w:t>przez Zamawiającego projektu. Tytuł</w:t>
            </w:r>
            <w:r>
              <w:rPr>
                <w:color w:val="252525"/>
                <w:spacing w:val="40"/>
                <w:sz w:val="20"/>
              </w:rPr>
              <w:t xml:space="preserve"> </w:t>
            </w:r>
            <w:r>
              <w:rPr>
                <w:color w:val="252525"/>
                <w:sz w:val="20"/>
              </w:rPr>
              <w:t>projektu:</w:t>
            </w:r>
            <w:r>
              <w:rPr>
                <w:color w:val="252525"/>
                <w:spacing w:val="40"/>
                <w:sz w:val="20"/>
              </w:rPr>
              <w:t xml:space="preserve"> </w:t>
            </w:r>
            <w:r>
              <w:rPr>
                <w:color w:val="252525"/>
                <w:sz w:val="20"/>
              </w:rPr>
              <w:t>„</w:t>
            </w:r>
            <w:r w:rsidR="00877ED7" w:rsidRPr="00877ED7">
              <w:rPr>
                <w:color w:val="252525"/>
                <w:sz w:val="20"/>
              </w:rPr>
              <w:t xml:space="preserve">Rozwój przedsiębiorstwa PPUH </w:t>
            </w:r>
            <w:proofErr w:type="spellStart"/>
            <w:r w:rsidR="00877ED7" w:rsidRPr="00877ED7">
              <w:rPr>
                <w:color w:val="252525"/>
                <w:sz w:val="20"/>
              </w:rPr>
              <w:t>Siljańczuk</w:t>
            </w:r>
            <w:proofErr w:type="spellEnd"/>
            <w:r w:rsidR="00877ED7" w:rsidRPr="00877ED7">
              <w:rPr>
                <w:color w:val="252525"/>
                <w:sz w:val="20"/>
              </w:rPr>
              <w:t xml:space="preserve"> Jan w kierunku transformacji cyfrowej</w:t>
            </w:r>
            <w:r w:rsidR="00877ED7">
              <w:rPr>
                <w:color w:val="252525"/>
                <w:sz w:val="20"/>
              </w:rPr>
              <w:t xml:space="preserve"> </w:t>
            </w:r>
            <w:r w:rsidR="00877ED7" w:rsidRPr="00877ED7">
              <w:rPr>
                <w:color w:val="252525"/>
                <w:sz w:val="20"/>
              </w:rPr>
              <w:t>zgodnej ze standardami przemysłu 4.0 poprzez wdrożenie rozwiązań cyfrowych</w:t>
            </w:r>
            <w:r w:rsidR="00877ED7">
              <w:rPr>
                <w:color w:val="252525"/>
                <w:sz w:val="20"/>
              </w:rPr>
              <w:t xml:space="preserve"> </w:t>
            </w:r>
            <w:r w:rsidR="00877ED7" w:rsidRPr="00877ED7">
              <w:rPr>
                <w:color w:val="252525"/>
                <w:sz w:val="20"/>
              </w:rPr>
              <w:t>zgodnie z Planem Transformacji Cyfrowej</w:t>
            </w:r>
            <w:r>
              <w:rPr>
                <w:color w:val="252525"/>
                <w:sz w:val="20"/>
              </w:rPr>
              <w:t>”</w:t>
            </w:r>
          </w:p>
          <w:p w:rsidR="00B90DD8" w:rsidRDefault="00B90DD8">
            <w:pPr>
              <w:pStyle w:val="TableParagraph"/>
              <w:spacing w:before="37"/>
              <w:rPr>
                <w:b/>
                <w:sz w:val="20"/>
              </w:rPr>
            </w:pPr>
          </w:p>
          <w:p w:rsidR="00B90DD8" w:rsidRDefault="00690C41">
            <w:pPr>
              <w:pStyle w:val="TableParagraph"/>
              <w:ind w:left="117"/>
              <w:rPr>
                <w:sz w:val="20"/>
              </w:rPr>
            </w:pPr>
            <w:r>
              <w:rPr>
                <w:color w:val="252525"/>
                <w:spacing w:val="-2"/>
                <w:sz w:val="20"/>
              </w:rPr>
              <w:t>Numer</w:t>
            </w:r>
            <w:r>
              <w:rPr>
                <w:color w:val="252525"/>
                <w:spacing w:val="12"/>
                <w:sz w:val="20"/>
              </w:rPr>
              <w:t xml:space="preserve"> </w:t>
            </w:r>
            <w:r w:rsidR="00877ED7">
              <w:rPr>
                <w:color w:val="252525"/>
                <w:spacing w:val="-2"/>
                <w:sz w:val="20"/>
              </w:rPr>
              <w:t>umowy o dofinansowanie</w:t>
            </w:r>
            <w:r>
              <w:rPr>
                <w:color w:val="252525"/>
                <w:spacing w:val="-2"/>
                <w:sz w:val="20"/>
              </w:rPr>
              <w:t>:</w:t>
            </w:r>
            <w:r>
              <w:rPr>
                <w:color w:val="252525"/>
                <w:spacing w:val="13"/>
                <w:sz w:val="20"/>
              </w:rPr>
              <w:t xml:space="preserve"> </w:t>
            </w:r>
            <w:r w:rsidR="00877ED7" w:rsidRPr="00877ED7">
              <w:rPr>
                <w:b/>
                <w:color w:val="252525"/>
                <w:spacing w:val="-2"/>
                <w:sz w:val="20"/>
              </w:rPr>
              <w:t>FEPW.01.02-IP.01-0106/24-00</w:t>
            </w:r>
          </w:p>
          <w:p w:rsidR="00B90DD8" w:rsidRDefault="00B90DD8">
            <w:pPr>
              <w:pStyle w:val="TableParagraph"/>
              <w:spacing w:before="74"/>
              <w:rPr>
                <w:b/>
                <w:sz w:val="20"/>
              </w:rPr>
            </w:pPr>
          </w:p>
          <w:p w:rsidR="00B90DD8" w:rsidRDefault="00690C41">
            <w:pPr>
              <w:pStyle w:val="TableParagraph"/>
              <w:spacing w:line="276" w:lineRule="auto"/>
              <w:ind w:left="117" w:right="66"/>
              <w:jc w:val="both"/>
              <w:rPr>
                <w:sz w:val="20"/>
              </w:rPr>
            </w:pPr>
            <w:r>
              <w:rPr>
                <w:color w:val="252525"/>
                <w:sz w:val="20"/>
              </w:rPr>
              <w:t>Niniejsze postępowanie prowadzone jest w trybie zapytania ofertowego z zachowaniem zasady konkurencyjności</w:t>
            </w:r>
            <w:r>
              <w:rPr>
                <w:color w:val="252525"/>
                <w:spacing w:val="-2"/>
                <w:sz w:val="20"/>
              </w:rPr>
              <w:t xml:space="preserve"> </w:t>
            </w:r>
            <w:r>
              <w:rPr>
                <w:color w:val="252525"/>
                <w:sz w:val="20"/>
              </w:rPr>
              <w:t>i</w:t>
            </w:r>
            <w:r>
              <w:rPr>
                <w:color w:val="252525"/>
                <w:spacing w:val="-2"/>
                <w:sz w:val="20"/>
              </w:rPr>
              <w:t xml:space="preserve"> </w:t>
            </w:r>
            <w:r>
              <w:rPr>
                <w:color w:val="252525"/>
                <w:sz w:val="20"/>
              </w:rPr>
              <w:t>równego</w:t>
            </w:r>
            <w:r>
              <w:rPr>
                <w:color w:val="252525"/>
                <w:spacing w:val="-2"/>
                <w:sz w:val="20"/>
              </w:rPr>
              <w:t xml:space="preserve"> </w:t>
            </w:r>
            <w:r>
              <w:rPr>
                <w:color w:val="252525"/>
                <w:sz w:val="20"/>
              </w:rPr>
              <w:t>traktowania Wykonawców w</w:t>
            </w:r>
            <w:r>
              <w:rPr>
                <w:color w:val="252525"/>
                <w:spacing w:val="-3"/>
                <w:sz w:val="20"/>
              </w:rPr>
              <w:t xml:space="preserve"> </w:t>
            </w:r>
            <w:r>
              <w:rPr>
                <w:color w:val="252525"/>
                <w:sz w:val="20"/>
              </w:rPr>
              <w:t>rozumieniu</w:t>
            </w:r>
            <w:r>
              <w:rPr>
                <w:color w:val="252525"/>
                <w:spacing w:val="-1"/>
                <w:sz w:val="20"/>
              </w:rPr>
              <w:t xml:space="preserve"> </w:t>
            </w:r>
            <w:r>
              <w:rPr>
                <w:color w:val="252525"/>
                <w:sz w:val="20"/>
              </w:rPr>
              <w:t>obowiązujących</w:t>
            </w:r>
            <w:r>
              <w:rPr>
                <w:color w:val="252525"/>
                <w:spacing w:val="-1"/>
                <w:sz w:val="20"/>
              </w:rPr>
              <w:t xml:space="preserve"> </w:t>
            </w:r>
            <w:r>
              <w:rPr>
                <w:color w:val="252525"/>
                <w:sz w:val="20"/>
              </w:rPr>
              <w:t>Wytycznych</w:t>
            </w:r>
            <w:r>
              <w:rPr>
                <w:color w:val="252525"/>
                <w:spacing w:val="-1"/>
                <w:sz w:val="20"/>
              </w:rPr>
              <w:t xml:space="preserve"> </w:t>
            </w:r>
            <w:r>
              <w:rPr>
                <w:color w:val="252525"/>
                <w:sz w:val="20"/>
              </w:rPr>
              <w:t>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D93DB9">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DB9" w:rsidRDefault="00D93DB9">
      <w:r>
        <w:separator/>
      </w:r>
    </w:p>
  </w:endnote>
  <w:endnote w:type="continuationSeparator" w:id="0">
    <w:p w:rsidR="00D93DB9" w:rsidRDefault="00D9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6A2A9630" wp14:editId="7ED0A24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13</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13</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584C82A8" wp14:editId="0A3D57E0">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14</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14</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A430C">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A430C">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DB9" w:rsidRDefault="00D93DB9">
      <w:r>
        <w:separator/>
      </w:r>
    </w:p>
  </w:footnote>
  <w:footnote w:type="continuationSeparator" w:id="0">
    <w:p w:rsidR="00D93DB9" w:rsidRDefault="00D93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18BEA4B2">
          <wp:extent cx="5935980" cy="60960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34" cy="60966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47F1F0B8">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0D25D034" wp14:editId="7EB112C9">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6CECF50A" wp14:editId="5981815C">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7">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8">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1">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2">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3">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4">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6">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8">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1">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2">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3">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5">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6">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6"/>
  </w:num>
  <w:num w:numId="2">
    <w:abstractNumId w:val="15"/>
  </w:num>
  <w:num w:numId="3">
    <w:abstractNumId w:val="11"/>
  </w:num>
  <w:num w:numId="4">
    <w:abstractNumId w:val="22"/>
  </w:num>
  <w:num w:numId="5">
    <w:abstractNumId w:val="3"/>
  </w:num>
  <w:num w:numId="6">
    <w:abstractNumId w:val="0"/>
  </w:num>
  <w:num w:numId="7">
    <w:abstractNumId w:val="17"/>
  </w:num>
  <w:num w:numId="8">
    <w:abstractNumId w:val="10"/>
  </w:num>
  <w:num w:numId="9">
    <w:abstractNumId w:val="12"/>
  </w:num>
  <w:num w:numId="10">
    <w:abstractNumId w:val="21"/>
  </w:num>
  <w:num w:numId="11">
    <w:abstractNumId w:val="24"/>
  </w:num>
  <w:num w:numId="12">
    <w:abstractNumId w:val="2"/>
  </w:num>
  <w:num w:numId="13">
    <w:abstractNumId w:val="20"/>
  </w:num>
  <w:num w:numId="14">
    <w:abstractNumId w:val="4"/>
  </w:num>
  <w:num w:numId="15">
    <w:abstractNumId w:val="26"/>
  </w:num>
  <w:num w:numId="16">
    <w:abstractNumId w:val="13"/>
  </w:num>
  <w:num w:numId="17">
    <w:abstractNumId w:val="7"/>
  </w:num>
  <w:num w:numId="18">
    <w:abstractNumId w:val="25"/>
  </w:num>
  <w:num w:numId="19">
    <w:abstractNumId w:val="1"/>
  </w:num>
  <w:num w:numId="20">
    <w:abstractNumId w:val="9"/>
  </w:num>
  <w:num w:numId="21">
    <w:abstractNumId w:val="23"/>
  </w:num>
  <w:num w:numId="22">
    <w:abstractNumId w:val="5"/>
  </w:num>
  <w:num w:numId="23">
    <w:abstractNumId w:val="14"/>
  </w:num>
  <w:num w:numId="24">
    <w:abstractNumId w:val="16"/>
  </w:num>
  <w:num w:numId="25">
    <w:abstractNumId w:val="18"/>
  </w:num>
  <w:num w:numId="26">
    <w:abstractNumId w:val="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86FB4"/>
    <w:rsid w:val="000912B5"/>
    <w:rsid w:val="000D21EB"/>
    <w:rsid w:val="001676BE"/>
    <w:rsid w:val="0018228F"/>
    <w:rsid w:val="001A47A6"/>
    <w:rsid w:val="001B0A91"/>
    <w:rsid w:val="001F1262"/>
    <w:rsid w:val="002228A8"/>
    <w:rsid w:val="00260A3A"/>
    <w:rsid w:val="0026420D"/>
    <w:rsid w:val="002841B0"/>
    <w:rsid w:val="002C4E66"/>
    <w:rsid w:val="002E2FF7"/>
    <w:rsid w:val="002E6F97"/>
    <w:rsid w:val="0032200B"/>
    <w:rsid w:val="00347D98"/>
    <w:rsid w:val="00360D31"/>
    <w:rsid w:val="0037013B"/>
    <w:rsid w:val="003940D8"/>
    <w:rsid w:val="003B758C"/>
    <w:rsid w:val="003D7CEB"/>
    <w:rsid w:val="003F59B6"/>
    <w:rsid w:val="00414B87"/>
    <w:rsid w:val="004213CD"/>
    <w:rsid w:val="00423F5A"/>
    <w:rsid w:val="004372C3"/>
    <w:rsid w:val="0044217D"/>
    <w:rsid w:val="00487478"/>
    <w:rsid w:val="00494066"/>
    <w:rsid w:val="004C6BC1"/>
    <w:rsid w:val="004D2D6F"/>
    <w:rsid w:val="004D5220"/>
    <w:rsid w:val="004E054F"/>
    <w:rsid w:val="004F108A"/>
    <w:rsid w:val="00504CA2"/>
    <w:rsid w:val="00507EB2"/>
    <w:rsid w:val="00512C04"/>
    <w:rsid w:val="00515D5B"/>
    <w:rsid w:val="00516CE9"/>
    <w:rsid w:val="00556EA0"/>
    <w:rsid w:val="00557D70"/>
    <w:rsid w:val="0057623C"/>
    <w:rsid w:val="005934C8"/>
    <w:rsid w:val="005A0FAC"/>
    <w:rsid w:val="005B5738"/>
    <w:rsid w:val="00617881"/>
    <w:rsid w:val="00633CA3"/>
    <w:rsid w:val="006363AA"/>
    <w:rsid w:val="00652E45"/>
    <w:rsid w:val="006613F6"/>
    <w:rsid w:val="00666568"/>
    <w:rsid w:val="00687AFE"/>
    <w:rsid w:val="00690C41"/>
    <w:rsid w:val="00693120"/>
    <w:rsid w:val="006B3B16"/>
    <w:rsid w:val="006E2C3D"/>
    <w:rsid w:val="006F05F2"/>
    <w:rsid w:val="006F348F"/>
    <w:rsid w:val="00701B33"/>
    <w:rsid w:val="0070682C"/>
    <w:rsid w:val="00722AC1"/>
    <w:rsid w:val="007261C2"/>
    <w:rsid w:val="00782642"/>
    <w:rsid w:val="00793B7D"/>
    <w:rsid w:val="0079787D"/>
    <w:rsid w:val="007B33B9"/>
    <w:rsid w:val="007B4FFA"/>
    <w:rsid w:val="007E4948"/>
    <w:rsid w:val="00804288"/>
    <w:rsid w:val="00810288"/>
    <w:rsid w:val="00812C3E"/>
    <w:rsid w:val="00835E86"/>
    <w:rsid w:val="0085604F"/>
    <w:rsid w:val="00877ED7"/>
    <w:rsid w:val="008876EC"/>
    <w:rsid w:val="008962BD"/>
    <w:rsid w:val="008B5263"/>
    <w:rsid w:val="008C568D"/>
    <w:rsid w:val="008D0671"/>
    <w:rsid w:val="008D602E"/>
    <w:rsid w:val="008E7819"/>
    <w:rsid w:val="00933B9A"/>
    <w:rsid w:val="009344E1"/>
    <w:rsid w:val="00937043"/>
    <w:rsid w:val="009574CC"/>
    <w:rsid w:val="00964793"/>
    <w:rsid w:val="009F0BAA"/>
    <w:rsid w:val="00A5205F"/>
    <w:rsid w:val="00A60E77"/>
    <w:rsid w:val="00A66317"/>
    <w:rsid w:val="00A834C1"/>
    <w:rsid w:val="00A93598"/>
    <w:rsid w:val="00AA0B71"/>
    <w:rsid w:val="00AA430C"/>
    <w:rsid w:val="00AF2E34"/>
    <w:rsid w:val="00B14CD3"/>
    <w:rsid w:val="00B23467"/>
    <w:rsid w:val="00B43E16"/>
    <w:rsid w:val="00B4709F"/>
    <w:rsid w:val="00B53C32"/>
    <w:rsid w:val="00B90196"/>
    <w:rsid w:val="00B90DD8"/>
    <w:rsid w:val="00BE5BFF"/>
    <w:rsid w:val="00BF3D22"/>
    <w:rsid w:val="00C07AF4"/>
    <w:rsid w:val="00C31390"/>
    <w:rsid w:val="00C51BD6"/>
    <w:rsid w:val="00C56513"/>
    <w:rsid w:val="00C56635"/>
    <w:rsid w:val="00CA7813"/>
    <w:rsid w:val="00CC4368"/>
    <w:rsid w:val="00CD403F"/>
    <w:rsid w:val="00CE779D"/>
    <w:rsid w:val="00D2034D"/>
    <w:rsid w:val="00D87D48"/>
    <w:rsid w:val="00D93DB9"/>
    <w:rsid w:val="00D97A98"/>
    <w:rsid w:val="00DA2095"/>
    <w:rsid w:val="00DC3D57"/>
    <w:rsid w:val="00DD486F"/>
    <w:rsid w:val="00DD660E"/>
    <w:rsid w:val="00DF682E"/>
    <w:rsid w:val="00E06FB7"/>
    <w:rsid w:val="00E152E3"/>
    <w:rsid w:val="00E33CDD"/>
    <w:rsid w:val="00E6627E"/>
    <w:rsid w:val="00E6710A"/>
    <w:rsid w:val="00E975D9"/>
    <w:rsid w:val="00EB2F24"/>
    <w:rsid w:val="00EE2983"/>
    <w:rsid w:val="00EE4CBF"/>
    <w:rsid w:val="00F06A38"/>
    <w:rsid w:val="00F073E4"/>
    <w:rsid w:val="00F12FE3"/>
    <w:rsid w:val="00F26B80"/>
    <w:rsid w:val="00F27C6D"/>
    <w:rsid w:val="00F43548"/>
    <w:rsid w:val="00F55663"/>
    <w:rsid w:val="00F55EFF"/>
    <w:rsid w:val="00F658BF"/>
    <w:rsid w:val="00F90365"/>
    <w:rsid w:val="00FC06CD"/>
    <w:rsid w:val="00FC210F"/>
    <w:rsid w:val="00FC7598"/>
    <w:rsid w:val="00FD2057"/>
    <w:rsid w:val="00FE1E0D"/>
    <w:rsid w:val="00FF2F44"/>
    <w:rsid w:val="00FF31D0"/>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0E8A12-1F32-483A-A267-59D6C243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Pages>
  <Words>6545</Words>
  <Characters>39270</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66</cp:revision>
  <cp:lastPrinted>2025-05-22T12:48:00Z</cp:lastPrinted>
  <dcterms:created xsi:type="dcterms:W3CDTF">2025-01-21T05:07:00Z</dcterms:created>
  <dcterms:modified xsi:type="dcterms:W3CDTF">2026-01-22T12:13:00Z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